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60BC3" w14:textId="77777777" w:rsidR="00EA5B38" w:rsidRDefault="00EA5B38" w:rsidP="00494F2E">
      <w:pPr>
        <w:widowControl w:val="0"/>
        <w:spacing w:line="216" w:lineRule="exact"/>
        <w:rPr>
          <w:rFonts w:ascii="Arial" w:hAnsi="Arial"/>
          <w:b/>
          <w:szCs w:val="24"/>
        </w:rPr>
      </w:pPr>
    </w:p>
    <w:p w14:paraId="1874DEAD" w14:textId="687F6BCE" w:rsidR="00F72986" w:rsidRDefault="00AC26D5" w:rsidP="00EA5B38">
      <w:pPr>
        <w:widowControl w:val="0"/>
        <w:spacing w:line="216" w:lineRule="exact"/>
        <w:ind w:left="90" w:right="-90"/>
        <w:jc w:val="center"/>
        <w:rPr>
          <w:rFonts w:ascii="Arial" w:hAnsi="Arial"/>
          <w:b/>
          <w:szCs w:val="24"/>
        </w:rPr>
      </w:pPr>
      <w:r>
        <w:rPr>
          <w:rFonts w:ascii="Arial" w:hAnsi="Arial"/>
          <w:b/>
          <w:szCs w:val="24"/>
        </w:rPr>
        <w:t xml:space="preserve">STANDARD </w:t>
      </w:r>
      <w:r w:rsidR="00EA5B38" w:rsidRPr="00EA5B38">
        <w:rPr>
          <w:rFonts w:ascii="Arial" w:hAnsi="Arial"/>
          <w:b/>
          <w:szCs w:val="24"/>
        </w:rPr>
        <w:t>ENGAGEMENT AGREEMENT</w:t>
      </w:r>
    </w:p>
    <w:p w14:paraId="345C77CE" w14:textId="0509DF3C" w:rsidR="00DA72D4" w:rsidRPr="00DA72D4" w:rsidRDefault="00551A94" w:rsidP="00EA5B38">
      <w:pPr>
        <w:widowControl w:val="0"/>
        <w:spacing w:line="216" w:lineRule="exact"/>
        <w:ind w:left="90" w:right="-90"/>
        <w:jc w:val="center"/>
        <w:rPr>
          <w:rFonts w:ascii="Arial" w:hAnsi="Arial"/>
          <w:sz w:val="20"/>
        </w:rPr>
      </w:pPr>
      <w:r>
        <w:rPr>
          <w:rFonts w:ascii="Arial" w:hAnsi="Arial"/>
          <w:sz w:val="20"/>
        </w:rPr>
        <w:t>(</w:t>
      </w:r>
      <w:r w:rsidR="00DA72D4" w:rsidRPr="00DA72D4">
        <w:rPr>
          <w:rFonts w:ascii="Arial" w:hAnsi="Arial"/>
          <w:sz w:val="20"/>
        </w:rPr>
        <w:t>Retainer)</w:t>
      </w:r>
    </w:p>
    <w:p w14:paraId="568F431A" w14:textId="77777777" w:rsidR="00F72986" w:rsidRPr="00F72986" w:rsidRDefault="00F72986" w:rsidP="00EA5B38">
      <w:pPr>
        <w:ind w:left="90"/>
        <w:rPr>
          <w:b/>
          <w:sz w:val="16"/>
          <w:szCs w:val="16"/>
        </w:rPr>
      </w:pPr>
    </w:p>
    <w:p w14:paraId="510E1562" w14:textId="5561BC07" w:rsidR="00F72986" w:rsidRPr="00C746AB" w:rsidRDefault="00C01FA9" w:rsidP="00AD5E08">
      <w:pPr>
        <w:tabs>
          <w:tab w:val="left" w:pos="576"/>
          <w:tab w:val="left" w:pos="1152"/>
          <w:tab w:val="left" w:pos="1728"/>
          <w:tab w:val="right" w:pos="10368"/>
        </w:tabs>
        <w:spacing w:line="216" w:lineRule="exact"/>
        <w:ind w:left="90"/>
        <w:jc w:val="both"/>
        <w:rPr>
          <w:rFonts w:ascii="Arial" w:hAnsi="Arial"/>
          <w:sz w:val="16"/>
        </w:rPr>
      </w:pPr>
      <w:r>
        <w:rPr>
          <w:rFonts w:ascii="Arial" w:hAnsi="Arial"/>
          <w:sz w:val="16"/>
        </w:rPr>
        <w:t>This Agreement (herein called</w:t>
      </w:r>
      <w:r w:rsidR="00A42208">
        <w:rPr>
          <w:rFonts w:ascii="Arial" w:hAnsi="Arial"/>
          <w:sz w:val="16"/>
        </w:rPr>
        <w:t xml:space="preserve"> “Agreement”</w:t>
      </w:r>
      <w:r>
        <w:rPr>
          <w:rFonts w:ascii="Arial" w:hAnsi="Arial"/>
          <w:sz w:val="16"/>
        </w:rPr>
        <w:t>) is entered into on this date between A Neumann &amp; Associates, LLC (hereafter called "</w:t>
      </w:r>
      <w:r w:rsidRPr="00F049D8">
        <w:rPr>
          <w:rFonts w:ascii="Arial" w:hAnsi="Arial"/>
          <w:b/>
          <w:sz w:val="16"/>
        </w:rPr>
        <w:t>Broker</w:t>
      </w:r>
      <w:r>
        <w:rPr>
          <w:rFonts w:ascii="Arial" w:hAnsi="Arial"/>
          <w:sz w:val="16"/>
        </w:rPr>
        <w:t>")</w:t>
      </w:r>
      <w:r w:rsidR="00C4174C">
        <w:rPr>
          <w:rFonts w:ascii="Arial" w:hAnsi="Arial"/>
          <w:sz w:val="16"/>
        </w:rPr>
        <w:t xml:space="preserve">, and </w:t>
      </w:r>
      <w:r w:rsidR="00D55909" w:rsidRPr="00E73F7E">
        <w:rPr>
          <w:rFonts w:ascii="Arial" w:hAnsi="Arial"/>
          <w:color w:val="FF0000"/>
          <w:sz w:val="16"/>
          <w:u w:val="single"/>
        </w:rPr>
        <w:t xml:space="preserve">&lt;Check for </w:t>
      </w:r>
      <w:r w:rsidR="00D55909">
        <w:rPr>
          <w:rFonts w:ascii="Arial" w:hAnsi="Arial"/>
          <w:color w:val="FF0000"/>
          <w:sz w:val="16"/>
          <w:u w:val="single"/>
        </w:rPr>
        <w:t>ALL</w:t>
      </w:r>
      <w:r w:rsidR="00D55909" w:rsidRPr="00E73F7E">
        <w:rPr>
          <w:rFonts w:ascii="Arial" w:hAnsi="Arial"/>
          <w:color w:val="FF0000"/>
          <w:sz w:val="16"/>
          <w:u w:val="single"/>
        </w:rPr>
        <w:t xml:space="preserve"> owners in the BIO&gt;</w:t>
      </w:r>
      <w:r w:rsidR="00EA5B38">
        <w:rPr>
          <w:rFonts w:ascii="Arial" w:hAnsi="Arial"/>
          <w:sz w:val="16"/>
        </w:rPr>
        <w:t xml:space="preserve"> </w:t>
      </w:r>
      <w:r>
        <w:rPr>
          <w:rFonts w:ascii="Arial" w:hAnsi="Arial"/>
          <w:sz w:val="16"/>
        </w:rPr>
        <w:t xml:space="preserve">individually and as the owner(s) or President or authorized representative of the owner(s) and/or of the legal entity </w:t>
      </w:r>
      <w:r w:rsidR="00A42208">
        <w:rPr>
          <w:rFonts w:ascii="Arial" w:hAnsi="Arial"/>
          <w:sz w:val="16"/>
        </w:rPr>
        <w:t xml:space="preserve">(hereafter </w:t>
      </w:r>
      <w:r w:rsidR="00F049D8">
        <w:rPr>
          <w:rFonts w:ascii="Arial" w:hAnsi="Arial"/>
          <w:sz w:val="16"/>
        </w:rPr>
        <w:t xml:space="preserve">collectively </w:t>
      </w:r>
      <w:r w:rsidR="00A42208">
        <w:rPr>
          <w:rFonts w:ascii="Arial" w:hAnsi="Arial"/>
          <w:sz w:val="16"/>
        </w:rPr>
        <w:t>called "</w:t>
      </w:r>
      <w:r w:rsidR="00A42208" w:rsidRPr="00F049D8">
        <w:rPr>
          <w:rFonts w:ascii="Arial" w:hAnsi="Arial"/>
          <w:b/>
          <w:sz w:val="16"/>
        </w:rPr>
        <w:t>Seller</w:t>
      </w:r>
      <w:r w:rsidR="00A42208">
        <w:rPr>
          <w:rFonts w:ascii="Arial" w:hAnsi="Arial"/>
          <w:sz w:val="16"/>
        </w:rPr>
        <w:t xml:space="preserve">", whether one, more, or authorized representative) </w:t>
      </w:r>
      <w:r>
        <w:rPr>
          <w:rFonts w:ascii="Arial" w:hAnsi="Arial"/>
          <w:sz w:val="16"/>
        </w:rPr>
        <w:t>which owns the Business</w:t>
      </w:r>
      <w:r w:rsidR="00DA2935">
        <w:rPr>
          <w:rFonts w:ascii="Arial" w:hAnsi="Arial"/>
          <w:sz w:val="16"/>
        </w:rPr>
        <w:t xml:space="preserve"> </w:t>
      </w:r>
      <w:r w:rsidR="00AD5E08">
        <w:rPr>
          <w:rFonts w:ascii="Arial" w:hAnsi="Arial"/>
          <w:sz w:val="16"/>
        </w:rPr>
        <w:t xml:space="preserve"> </w:t>
      </w:r>
      <w:r w:rsidR="00DA2935">
        <w:rPr>
          <w:rFonts w:ascii="Arial" w:hAnsi="Arial"/>
          <w:b/>
          <w:sz w:val="16"/>
          <w:u w:val="single"/>
        </w:rPr>
        <w:t xml:space="preserve">                            </w:t>
      </w:r>
      <w:r w:rsidR="00AD5E08">
        <w:rPr>
          <w:rFonts w:ascii="Arial" w:hAnsi="Arial"/>
          <w:sz w:val="16"/>
        </w:rPr>
        <w:t xml:space="preserve"> </w:t>
      </w:r>
      <w:r w:rsidR="00DA2935">
        <w:rPr>
          <w:rFonts w:ascii="Arial" w:hAnsi="Arial"/>
          <w:sz w:val="16"/>
        </w:rPr>
        <w:t>________________________</w:t>
      </w:r>
      <w:r>
        <w:rPr>
          <w:rFonts w:ascii="Arial" w:hAnsi="Arial"/>
          <w:sz w:val="16"/>
        </w:rPr>
        <w:t>(herein called</w:t>
      </w:r>
      <w:r w:rsidR="00A42208">
        <w:rPr>
          <w:rFonts w:ascii="Arial" w:hAnsi="Arial"/>
          <w:sz w:val="16"/>
        </w:rPr>
        <w:t xml:space="preserve"> “</w:t>
      </w:r>
      <w:r w:rsidR="00A42208" w:rsidRPr="00F049D8">
        <w:rPr>
          <w:rFonts w:ascii="Arial" w:hAnsi="Arial"/>
          <w:b/>
          <w:sz w:val="16"/>
        </w:rPr>
        <w:t>Business</w:t>
      </w:r>
      <w:r w:rsidR="00A42208">
        <w:rPr>
          <w:rFonts w:ascii="Arial" w:hAnsi="Arial"/>
          <w:sz w:val="16"/>
        </w:rPr>
        <w:t>”</w:t>
      </w:r>
      <w:r>
        <w:rPr>
          <w:rFonts w:ascii="Arial" w:hAnsi="Arial"/>
          <w:sz w:val="16"/>
        </w:rPr>
        <w:t xml:space="preserve">) described below, </w:t>
      </w:r>
      <w:r w:rsidRPr="00C746AB">
        <w:rPr>
          <w:rFonts w:ascii="Arial" w:hAnsi="Arial"/>
          <w:sz w:val="16"/>
        </w:rPr>
        <w:t xml:space="preserve">whereas the parties hereby agree as follows </w:t>
      </w:r>
    </w:p>
    <w:p w14:paraId="245741BF" w14:textId="77777777" w:rsidR="00F72986" w:rsidRDefault="00F72986" w:rsidP="00EA5B38">
      <w:pPr>
        <w:tabs>
          <w:tab w:val="left" w:pos="576"/>
          <w:tab w:val="left" w:pos="1152"/>
          <w:tab w:val="left" w:pos="1728"/>
          <w:tab w:val="right" w:pos="10368"/>
        </w:tabs>
        <w:spacing w:line="216" w:lineRule="exact"/>
        <w:ind w:left="90"/>
        <w:jc w:val="both"/>
        <w:rPr>
          <w:rFonts w:ascii="Arial" w:hAnsi="Arial"/>
          <w:sz w:val="16"/>
        </w:rPr>
      </w:pPr>
    </w:p>
    <w:p w14:paraId="4281FA81" w14:textId="5F5994EF" w:rsidR="00F72986" w:rsidRPr="00732A24" w:rsidRDefault="00C01FA9" w:rsidP="00274B66">
      <w:pPr>
        <w:numPr>
          <w:ilvl w:val="0"/>
          <w:numId w:val="31"/>
        </w:numPr>
        <w:tabs>
          <w:tab w:val="left" w:pos="450"/>
          <w:tab w:val="right" w:pos="7056"/>
          <w:tab w:val="right" w:pos="10368"/>
        </w:tabs>
        <w:spacing w:line="216" w:lineRule="exact"/>
        <w:ind w:left="90" w:firstLine="0"/>
        <w:jc w:val="both"/>
        <w:rPr>
          <w:rFonts w:ascii="Arial" w:hAnsi="Arial" w:cs="Arial"/>
          <w:sz w:val="16"/>
          <w:szCs w:val="16"/>
        </w:rPr>
      </w:pPr>
      <w:r w:rsidRPr="00732A24">
        <w:rPr>
          <w:rFonts w:ascii="Arial" w:hAnsi="Arial" w:cs="Arial"/>
          <w:sz w:val="16"/>
          <w:szCs w:val="16"/>
        </w:rPr>
        <w:t xml:space="preserve">Seller hereby grants the </w:t>
      </w:r>
      <w:r w:rsidRPr="007B16BB">
        <w:rPr>
          <w:rFonts w:ascii="Arial" w:hAnsi="Arial" w:cs="Arial"/>
          <w:sz w:val="16"/>
          <w:szCs w:val="16"/>
          <w:u w:val="single"/>
        </w:rPr>
        <w:t>EXCLUSIVE RIGHT TO SELL</w:t>
      </w:r>
      <w:r w:rsidR="00154E45">
        <w:rPr>
          <w:rFonts w:ascii="Arial" w:hAnsi="Arial" w:cs="Arial"/>
          <w:sz w:val="16"/>
          <w:szCs w:val="16"/>
        </w:rPr>
        <w:t xml:space="preserve">, namely, transferring the right and power to sell </w:t>
      </w:r>
      <w:r w:rsidR="00D676D7">
        <w:rPr>
          <w:rFonts w:ascii="Arial" w:hAnsi="Arial" w:cs="Arial"/>
          <w:sz w:val="16"/>
          <w:szCs w:val="16"/>
        </w:rPr>
        <w:t xml:space="preserve">all or parts of </w:t>
      </w:r>
      <w:r w:rsidR="00154E45">
        <w:rPr>
          <w:rFonts w:ascii="Arial" w:hAnsi="Arial" w:cs="Arial"/>
          <w:sz w:val="16"/>
          <w:szCs w:val="16"/>
        </w:rPr>
        <w:t xml:space="preserve">the </w:t>
      </w:r>
      <w:r w:rsidR="00F049D8">
        <w:rPr>
          <w:rFonts w:ascii="Arial" w:hAnsi="Arial" w:cs="Arial"/>
          <w:sz w:val="16"/>
          <w:szCs w:val="16"/>
        </w:rPr>
        <w:t>B</w:t>
      </w:r>
      <w:r w:rsidR="00154E45">
        <w:rPr>
          <w:rFonts w:ascii="Arial" w:hAnsi="Arial" w:cs="Arial"/>
          <w:sz w:val="16"/>
          <w:szCs w:val="16"/>
        </w:rPr>
        <w:t>usiness</w:t>
      </w:r>
      <w:r w:rsidR="00154E45" w:rsidRPr="00154E45">
        <w:rPr>
          <w:rFonts w:ascii="Arial" w:hAnsi="Arial" w:cs="Arial"/>
          <w:sz w:val="16"/>
          <w:szCs w:val="16"/>
        </w:rPr>
        <w:t xml:space="preserve"> </w:t>
      </w:r>
      <w:r w:rsidR="00154E45" w:rsidRPr="00732A24">
        <w:rPr>
          <w:rFonts w:ascii="Arial" w:hAnsi="Arial" w:cs="Arial"/>
          <w:sz w:val="16"/>
          <w:szCs w:val="16"/>
        </w:rPr>
        <w:t>to Broker</w:t>
      </w:r>
      <w:r w:rsidR="0043230D">
        <w:rPr>
          <w:rFonts w:ascii="Arial" w:hAnsi="Arial" w:cs="Arial"/>
          <w:sz w:val="16"/>
          <w:szCs w:val="16"/>
        </w:rPr>
        <w:t xml:space="preserve"> for a Primary P</w:t>
      </w:r>
      <w:r w:rsidRPr="00732A24">
        <w:rPr>
          <w:rFonts w:ascii="Arial" w:hAnsi="Arial" w:cs="Arial"/>
          <w:sz w:val="16"/>
          <w:szCs w:val="16"/>
        </w:rPr>
        <w:t xml:space="preserve">eriod of </w:t>
      </w:r>
      <w:r w:rsidR="003E652E">
        <w:rPr>
          <w:rFonts w:ascii="Arial" w:hAnsi="Arial" w:cs="Arial"/>
          <w:sz w:val="16"/>
          <w:szCs w:val="16"/>
        </w:rPr>
        <w:t>twelve</w:t>
      </w:r>
      <w:r w:rsidR="003E652E" w:rsidRPr="00732A24">
        <w:rPr>
          <w:rFonts w:ascii="Arial" w:hAnsi="Arial" w:cs="Arial"/>
          <w:sz w:val="16"/>
          <w:szCs w:val="16"/>
        </w:rPr>
        <w:t xml:space="preserve"> months </w:t>
      </w:r>
      <w:r w:rsidR="003E652E">
        <w:rPr>
          <w:rFonts w:ascii="Arial" w:hAnsi="Arial" w:cs="Arial"/>
          <w:sz w:val="16"/>
          <w:szCs w:val="16"/>
        </w:rPr>
        <w:t>after approval of all marketing documents</w:t>
      </w:r>
      <w:r w:rsidR="00C27716">
        <w:rPr>
          <w:rFonts w:ascii="Arial" w:hAnsi="Arial" w:cs="Arial"/>
          <w:sz w:val="16"/>
          <w:szCs w:val="16"/>
        </w:rPr>
        <w:t xml:space="preserve"> (provided no later than 30 days hereafter)</w:t>
      </w:r>
      <w:r w:rsidRPr="00732A24">
        <w:rPr>
          <w:rFonts w:ascii="Arial" w:hAnsi="Arial" w:cs="Arial"/>
          <w:sz w:val="16"/>
          <w:szCs w:val="16"/>
        </w:rPr>
        <w:t>, after which this Agreement shall continue until terminated upon ninety (90) days written notice delivered by</w:t>
      </w:r>
      <w:r w:rsidR="003E652E">
        <w:rPr>
          <w:rFonts w:ascii="Arial" w:hAnsi="Arial" w:cs="Arial"/>
          <w:sz w:val="16"/>
          <w:szCs w:val="16"/>
        </w:rPr>
        <w:t xml:space="preserve"> one party to the other </w:t>
      </w:r>
      <w:r w:rsidR="00F72986" w:rsidRPr="00732A24">
        <w:rPr>
          <w:rFonts w:ascii="Arial" w:hAnsi="Arial" w:cs="Arial"/>
          <w:sz w:val="16"/>
          <w:szCs w:val="16"/>
        </w:rPr>
        <w:t>by regular</w:t>
      </w:r>
      <w:r w:rsidRPr="00732A24">
        <w:rPr>
          <w:rFonts w:ascii="Arial" w:hAnsi="Arial" w:cs="Arial"/>
          <w:sz w:val="16"/>
          <w:szCs w:val="16"/>
        </w:rPr>
        <w:t xml:space="preserve"> </w:t>
      </w:r>
      <w:r w:rsidR="00F72986" w:rsidRPr="00732A24">
        <w:rPr>
          <w:rFonts w:ascii="Arial" w:hAnsi="Arial" w:cs="Arial"/>
          <w:sz w:val="16"/>
          <w:szCs w:val="16"/>
        </w:rPr>
        <w:t>and</w:t>
      </w:r>
      <w:r w:rsidRPr="00732A24">
        <w:rPr>
          <w:rFonts w:ascii="Arial" w:hAnsi="Arial" w:cs="Arial"/>
          <w:sz w:val="16"/>
          <w:szCs w:val="16"/>
        </w:rPr>
        <w:t xml:space="preserve"> certified mail. Seller represents that Seller has not employed or agreed to compensate any other broker, dealer, salesman or agent with regard to the subject sale for or during the term of this Agreement</w:t>
      </w:r>
      <w:r w:rsidR="002D0C31">
        <w:rPr>
          <w:rFonts w:ascii="Arial" w:hAnsi="Arial" w:cs="Arial"/>
          <w:sz w:val="16"/>
          <w:szCs w:val="16"/>
        </w:rPr>
        <w:t xml:space="preserve">. </w:t>
      </w:r>
      <w:r w:rsidR="00154E45">
        <w:rPr>
          <w:rFonts w:ascii="Arial" w:hAnsi="Arial" w:cs="Arial"/>
          <w:sz w:val="16"/>
          <w:szCs w:val="16"/>
        </w:rPr>
        <w:t xml:space="preserve"> Seller will </w:t>
      </w:r>
      <w:r w:rsidR="002D0C31">
        <w:rPr>
          <w:rFonts w:ascii="Arial" w:hAnsi="Arial" w:cs="Arial"/>
          <w:sz w:val="16"/>
          <w:szCs w:val="16"/>
        </w:rPr>
        <w:t xml:space="preserve">not </w:t>
      </w:r>
      <w:r w:rsidR="00154E45">
        <w:rPr>
          <w:rFonts w:ascii="Arial" w:hAnsi="Arial" w:cs="Arial"/>
          <w:sz w:val="16"/>
          <w:szCs w:val="16"/>
        </w:rPr>
        <w:t>attempt to s</w:t>
      </w:r>
      <w:r w:rsidR="002D0C31">
        <w:rPr>
          <w:rFonts w:ascii="Arial" w:hAnsi="Arial" w:cs="Arial"/>
          <w:sz w:val="16"/>
          <w:szCs w:val="16"/>
        </w:rPr>
        <w:t xml:space="preserve">ell the Business without Broker </w:t>
      </w:r>
      <w:r w:rsidR="00154E45" w:rsidRPr="00732A24">
        <w:rPr>
          <w:rFonts w:ascii="Arial" w:hAnsi="Arial" w:cs="Arial"/>
          <w:sz w:val="16"/>
          <w:szCs w:val="16"/>
        </w:rPr>
        <w:t>during the term of this Agreement</w:t>
      </w:r>
      <w:r w:rsidRPr="00732A24">
        <w:rPr>
          <w:rFonts w:ascii="Arial" w:hAnsi="Arial" w:cs="Arial"/>
          <w:sz w:val="16"/>
          <w:szCs w:val="16"/>
        </w:rPr>
        <w:t>.</w:t>
      </w:r>
      <w:r w:rsidR="00732A24" w:rsidRPr="00732A24">
        <w:rPr>
          <w:rFonts w:ascii="Arial" w:hAnsi="Arial" w:cs="Arial"/>
          <w:sz w:val="16"/>
          <w:szCs w:val="16"/>
        </w:rPr>
        <w:t xml:space="preserve"> </w:t>
      </w:r>
    </w:p>
    <w:p w14:paraId="0F73F099" w14:textId="77777777" w:rsidR="00F72986" w:rsidRPr="00732A24" w:rsidRDefault="00F72986" w:rsidP="00274B66">
      <w:pPr>
        <w:tabs>
          <w:tab w:val="left" w:pos="450"/>
          <w:tab w:val="right" w:pos="7056"/>
          <w:tab w:val="right" w:pos="10368"/>
        </w:tabs>
        <w:spacing w:line="216" w:lineRule="exact"/>
        <w:ind w:left="90"/>
        <w:jc w:val="both"/>
        <w:rPr>
          <w:rFonts w:ascii="Arial" w:hAnsi="Arial" w:cs="Arial"/>
          <w:sz w:val="16"/>
          <w:szCs w:val="16"/>
        </w:rPr>
      </w:pPr>
    </w:p>
    <w:p w14:paraId="6DE1C6DD" w14:textId="046ADD94" w:rsidR="00F72986" w:rsidRPr="00274B66" w:rsidRDefault="00274B66" w:rsidP="00274B66">
      <w:pPr>
        <w:pStyle w:val="ListParagraph"/>
        <w:tabs>
          <w:tab w:val="left" w:pos="450"/>
          <w:tab w:val="left" w:pos="1800"/>
          <w:tab w:val="right" w:pos="7020"/>
          <w:tab w:val="right" w:pos="10368"/>
        </w:tabs>
        <w:spacing w:line="216" w:lineRule="exact"/>
        <w:ind w:left="90"/>
        <w:rPr>
          <w:rFonts w:ascii="Arial" w:hAnsi="Arial"/>
          <w:sz w:val="16"/>
        </w:rPr>
      </w:pPr>
      <w:r>
        <w:rPr>
          <w:rFonts w:ascii="Arial" w:hAnsi="Arial"/>
          <w:sz w:val="16"/>
        </w:rPr>
        <w:tab/>
      </w:r>
      <w:r w:rsidR="00C01FA9" w:rsidRPr="00274B66">
        <w:rPr>
          <w:rFonts w:ascii="Arial" w:hAnsi="Arial"/>
          <w:sz w:val="16"/>
        </w:rPr>
        <w:t>ASKING PRICE</w:t>
      </w:r>
      <w:r w:rsidR="00C01FA9" w:rsidRPr="00274B66">
        <w:rPr>
          <w:rFonts w:ascii="Arial" w:hAnsi="Arial"/>
          <w:sz w:val="16"/>
        </w:rPr>
        <w:tab/>
        <w:t xml:space="preserve">Cash Down &amp; </w:t>
      </w:r>
      <w:r w:rsidR="00193A13">
        <w:rPr>
          <w:rFonts w:ascii="Arial" w:hAnsi="Arial"/>
          <w:sz w:val="16"/>
        </w:rPr>
        <w:t>Purchaser</w:t>
      </w:r>
      <w:r w:rsidR="00F72986" w:rsidRPr="00274B66">
        <w:rPr>
          <w:rFonts w:ascii="Arial" w:hAnsi="Arial"/>
          <w:sz w:val="16"/>
        </w:rPr>
        <w:t>’s</w:t>
      </w:r>
      <w:r w:rsidR="00C01FA9" w:rsidRPr="00274B66">
        <w:rPr>
          <w:rFonts w:ascii="Arial" w:hAnsi="Arial"/>
          <w:sz w:val="16"/>
        </w:rPr>
        <w:t xml:space="preserve"> Bank </w:t>
      </w:r>
      <w:r w:rsidR="009D3A2A">
        <w:rPr>
          <w:rFonts w:ascii="Arial" w:hAnsi="Arial"/>
          <w:sz w:val="16"/>
        </w:rPr>
        <w:t>Financing</w:t>
      </w:r>
      <w:r w:rsidR="00C01FA9" w:rsidRPr="00274B66">
        <w:rPr>
          <w:rFonts w:ascii="Arial" w:hAnsi="Arial"/>
          <w:sz w:val="16"/>
        </w:rPr>
        <w:tab/>
        <w:t xml:space="preserve"> $</w:t>
      </w:r>
      <w:r w:rsidR="00DA2935">
        <w:rPr>
          <w:rFonts w:ascii="Arial" w:hAnsi="Arial"/>
          <w:sz w:val="16"/>
        </w:rPr>
        <w:t xml:space="preserve"> </w:t>
      </w:r>
    </w:p>
    <w:p w14:paraId="09970FB7" w14:textId="1F5FF5F2" w:rsidR="00F72986" w:rsidRPr="00274B66" w:rsidRDefault="00274B66" w:rsidP="00274B66">
      <w:pPr>
        <w:pStyle w:val="ListParagraph"/>
        <w:tabs>
          <w:tab w:val="left" w:pos="450"/>
          <w:tab w:val="left" w:pos="1800"/>
          <w:tab w:val="right" w:pos="7020"/>
          <w:tab w:val="right" w:pos="10368"/>
        </w:tabs>
        <w:spacing w:line="216" w:lineRule="exact"/>
        <w:ind w:left="90"/>
        <w:rPr>
          <w:rFonts w:ascii="Arial" w:hAnsi="Arial"/>
          <w:sz w:val="16"/>
        </w:rPr>
      </w:pPr>
      <w:r>
        <w:rPr>
          <w:rFonts w:ascii="Arial" w:hAnsi="Arial"/>
          <w:sz w:val="16"/>
        </w:rPr>
        <w:tab/>
      </w:r>
      <w:r>
        <w:rPr>
          <w:rFonts w:ascii="Arial" w:hAnsi="Arial"/>
          <w:sz w:val="16"/>
        </w:rPr>
        <w:tab/>
      </w:r>
      <w:r w:rsidR="00F72986" w:rsidRPr="00274B66">
        <w:rPr>
          <w:rFonts w:ascii="Arial" w:hAnsi="Arial"/>
          <w:sz w:val="16"/>
        </w:rPr>
        <w:t>Seller Note</w:t>
      </w:r>
      <w:r w:rsidR="002F6C1B">
        <w:rPr>
          <w:rFonts w:ascii="Arial" w:hAnsi="Arial"/>
          <w:sz w:val="16"/>
        </w:rPr>
        <w:t xml:space="preserve"> (five years</w:t>
      </w:r>
      <w:r w:rsidR="00DA72D4">
        <w:rPr>
          <w:rFonts w:ascii="Arial" w:hAnsi="Arial"/>
          <w:sz w:val="16"/>
        </w:rPr>
        <w:t xml:space="preserve"> @ 8%, secured by non-business assets</w:t>
      </w:r>
      <w:r w:rsidR="002F6C1B">
        <w:rPr>
          <w:rFonts w:ascii="Arial" w:hAnsi="Arial"/>
          <w:sz w:val="16"/>
        </w:rPr>
        <w:t>)</w:t>
      </w:r>
      <w:r w:rsidR="00C01FA9" w:rsidRPr="00274B66">
        <w:rPr>
          <w:rFonts w:ascii="Arial" w:hAnsi="Arial"/>
          <w:sz w:val="16"/>
        </w:rPr>
        <w:tab/>
        <w:t>$</w:t>
      </w:r>
      <w:r w:rsidR="00DA2935">
        <w:rPr>
          <w:rFonts w:ascii="Arial" w:hAnsi="Arial"/>
          <w:sz w:val="16"/>
        </w:rPr>
        <w:t xml:space="preserve"> </w:t>
      </w:r>
    </w:p>
    <w:p w14:paraId="034283AD" w14:textId="35D27143" w:rsidR="00F72986" w:rsidRPr="00882E76" w:rsidRDefault="00274B66" w:rsidP="00274B66">
      <w:pPr>
        <w:pStyle w:val="ListParagraph"/>
        <w:tabs>
          <w:tab w:val="left" w:pos="450"/>
          <w:tab w:val="left" w:pos="1800"/>
          <w:tab w:val="right" w:pos="7020"/>
          <w:tab w:val="right" w:pos="10368"/>
        </w:tabs>
        <w:spacing w:line="216" w:lineRule="exact"/>
        <w:ind w:left="90"/>
        <w:rPr>
          <w:rFonts w:ascii="Arial" w:hAnsi="Arial"/>
          <w:sz w:val="16"/>
          <w:u w:val="single"/>
        </w:rPr>
      </w:pPr>
      <w:r>
        <w:rPr>
          <w:rFonts w:ascii="Arial" w:hAnsi="Arial"/>
          <w:sz w:val="16"/>
        </w:rPr>
        <w:tab/>
      </w:r>
      <w:r>
        <w:rPr>
          <w:rFonts w:ascii="Arial" w:hAnsi="Arial"/>
          <w:sz w:val="16"/>
        </w:rPr>
        <w:tab/>
      </w:r>
      <w:r w:rsidR="00882E76" w:rsidRPr="00882E76">
        <w:rPr>
          <w:rFonts w:ascii="Arial" w:hAnsi="Arial"/>
          <w:sz w:val="16"/>
          <w:u w:val="single"/>
        </w:rPr>
        <w:t>LT Debt &amp; Net Working Capital</w:t>
      </w:r>
      <w:r w:rsidR="00C01FA9" w:rsidRPr="00882E76">
        <w:rPr>
          <w:rFonts w:ascii="Arial" w:hAnsi="Arial"/>
          <w:sz w:val="16"/>
          <w:u w:val="single"/>
        </w:rPr>
        <w:t xml:space="preserve"> </w:t>
      </w:r>
      <w:r w:rsidR="00F72986" w:rsidRPr="00882E76">
        <w:rPr>
          <w:rFonts w:ascii="Arial" w:hAnsi="Arial"/>
          <w:sz w:val="16"/>
          <w:u w:val="single"/>
        </w:rPr>
        <w:t xml:space="preserve"> </w:t>
      </w:r>
      <w:r w:rsidR="00C01FA9" w:rsidRPr="00882E76">
        <w:rPr>
          <w:rFonts w:ascii="Arial" w:hAnsi="Arial"/>
          <w:sz w:val="16"/>
          <w:u w:val="single"/>
        </w:rPr>
        <w:tab/>
        <w:t>$</w:t>
      </w:r>
      <w:r w:rsidR="003E652E" w:rsidRPr="00882E76">
        <w:rPr>
          <w:rFonts w:ascii="Arial" w:hAnsi="Arial"/>
          <w:sz w:val="16"/>
          <w:u w:val="single"/>
        </w:rPr>
        <w:t xml:space="preserve">          </w:t>
      </w:r>
      <w:r w:rsidR="00DA2935" w:rsidRPr="00882E76">
        <w:rPr>
          <w:rFonts w:ascii="Arial" w:hAnsi="Arial"/>
          <w:sz w:val="16"/>
          <w:u w:val="single"/>
        </w:rPr>
        <w:t xml:space="preserve"> </w:t>
      </w:r>
    </w:p>
    <w:p w14:paraId="1A861B88" w14:textId="77777777" w:rsidR="003E652E" w:rsidRDefault="00274B66" w:rsidP="00527E9D">
      <w:pPr>
        <w:pStyle w:val="ListParagraph"/>
        <w:tabs>
          <w:tab w:val="left" w:pos="450"/>
          <w:tab w:val="left" w:pos="4860"/>
          <w:tab w:val="right" w:pos="7020"/>
          <w:tab w:val="right" w:pos="10368"/>
        </w:tabs>
        <w:spacing w:line="216" w:lineRule="exact"/>
        <w:ind w:left="90"/>
        <w:rPr>
          <w:rFonts w:ascii="Arial" w:hAnsi="Arial"/>
          <w:b/>
          <w:sz w:val="16"/>
        </w:rPr>
      </w:pPr>
      <w:r>
        <w:rPr>
          <w:rFonts w:ascii="Arial" w:hAnsi="Arial"/>
          <w:b/>
          <w:sz w:val="16"/>
        </w:rPr>
        <w:tab/>
      </w:r>
      <w:r>
        <w:rPr>
          <w:rFonts w:ascii="Arial" w:hAnsi="Arial"/>
          <w:b/>
          <w:sz w:val="16"/>
        </w:rPr>
        <w:tab/>
      </w:r>
      <w:r w:rsidR="00C01FA9" w:rsidRPr="00274B66">
        <w:rPr>
          <w:rFonts w:ascii="Arial" w:hAnsi="Arial"/>
          <w:b/>
          <w:sz w:val="16"/>
        </w:rPr>
        <w:t>TOTAL</w:t>
      </w:r>
      <w:r w:rsidR="00B942E1" w:rsidRPr="00274B66">
        <w:rPr>
          <w:rFonts w:ascii="Arial" w:hAnsi="Arial"/>
          <w:b/>
          <w:sz w:val="16"/>
        </w:rPr>
        <w:t xml:space="preserve"> </w:t>
      </w:r>
      <w:r w:rsidR="00C01FA9" w:rsidRPr="00274B66">
        <w:rPr>
          <w:rFonts w:ascii="Arial" w:hAnsi="Arial"/>
          <w:sz w:val="16"/>
        </w:rPr>
        <w:tab/>
      </w:r>
      <w:r w:rsidR="00C01FA9" w:rsidRPr="00AD5E08">
        <w:rPr>
          <w:rFonts w:ascii="Arial" w:hAnsi="Arial"/>
          <w:b/>
          <w:sz w:val="16"/>
        </w:rPr>
        <w:t>$</w:t>
      </w:r>
      <w:r w:rsidR="00DA2935">
        <w:rPr>
          <w:rFonts w:ascii="Arial" w:hAnsi="Arial"/>
          <w:b/>
          <w:sz w:val="16"/>
        </w:rPr>
        <w:t xml:space="preserve"> </w:t>
      </w:r>
    </w:p>
    <w:p w14:paraId="19476E8C" w14:textId="25DAE4A2" w:rsidR="00F72986" w:rsidRPr="00CB1C5A" w:rsidRDefault="00C01FA9" w:rsidP="00527E9D">
      <w:pPr>
        <w:pStyle w:val="ListParagraph"/>
        <w:tabs>
          <w:tab w:val="left" w:pos="450"/>
          <w:tab w:val="left" w:pos="4860"/>
          <w:tab w:val="right" w:pos="7020"/>
          <w:tab w:val="right" w:pos="10368"/>
        </w:tabs>
        <w:spacing w:line="216" w:lineRule="exact"/>
        <w:ind w:left="90"/>
        <w:rPr>
          <w:rFonts w:ascii="Arial" w:hAnsi="Arial"/>
          <w:sz w:val="16"/>
        </w:rPr>
      </w:pPr>
      <w:r w:rsidRPr="00274B66">
        <w:rPr>
          <w:rFonts w:ascii="Arial" w:hAnsi="Arial"/>
          <w:sz w:val="16"/>
        </w:rPr>
        <w:tab/>
      </w:r>
      <w:r w:rsidRPr="00274B66">
        <w:rPr>
          <w:rFonts w:ascii="Arial" w:hAnsi="Arial"/>
          <w:sz w:val="16"/>
        </w:rPr>
        <w:tab/>
      </w:r>
      <w:r w:rsidRPr="00274B66">
        <w:rPr>
          <w:rFonts w:ascii="Arial" w:hAnsi="Arial"/>
          <w:sz w:val="16"/>
        </w:rPr>
        <w:tab/>
      </w:r>
    </w:p>
    <w:p w14:paraId="6468B006" w14:textId="16F3BF61" w:rsidR="00F72986" w:rsidRPr="00CB1C5A" w:rsidRDefault="008C66EE" w:rsidP="00832473">
      <w:pPr>
        <w:pStyle w:val="BodyText"/>
        <w:numPr>
          <w:ilvl w:val="0"/>
          <w:numId w:val="31"/>
        </w:numPr>
        <w:tabs>
          <w:tab w:val="clear" w:pos="576"/>
          <w:tab w:val="clear" w:pos="1152"/>
          <w:tab w:val="clear" w:pos="1728"/>
          <w:tab w:val="left" w:pos="450"/>
        </w:tabs>
        <w:ind w:left="90" w:firstLine="0"/>
      </w:pPr>
      <w:r w:rsidRPr="00CB1C5A">
        <w:t xml:space="preserve">Seller shall support Broker in all aspects of the sale of the </w:t>
      </w:r>
      <w:r w:rsidR="002B22CD">
        <w:t>Business</w:t>
      </w:r>
      <w:r w:rsidR="00E92D32">
        <w:t xml:space="preserve"> and </w:t>
      </w:r>
      <w:r w:rsidR="008F41CD">
        <w:t xml:space="preserve">will </w:t>
      </w:r>
      <w:r w:rsidR="00E92D32">
        <w:t>u</w:t>
      </w:r>
      <w:r w:rsidR="00832473">
        <w:t xml:space="preserve">se his best efforts to maintain </w:t>
      </w:r>
      <w:r w:rsidR="00E92D32">
        <w:t>consisten</w:t>
      </w:r>
      <w:r w:rsidR="00832473">
        <w:t>t</w:t>
      </w:r>
      <w:r w:rsidR="00E92D32">
        <w:t xml:space="preserve"> financial results.</w:t>
      </w:r>
      <w:r w:rsidR="002F6C1B">
        <w:t xml:space="preserve"> </w:t>
      </w:r>
      <w:r w:rsidR="00832473" w:rsidRPr="00CB1C5A">
        <w:t xml:space="preserve">Broker agrees to use his best efforts in aiding Seller to sell the </w:t>
      </w:r>
      <w:r w:rsidR="00832473">
        <w:t xml:space="preserve">Business. </w:t>
      </w:r>
      <w:r w:rsidR="00832473" w:rsidRPr="00CB1C5A">
        <w:t>It is agreed and understood that Broker shall not be deemed to be the agent of Seller</w:t>
      </w:r>
      <w:r w:rsidR="00A05425">
        <w:t>,</w:t>
      </w:r>
      <w:r w:rsidR="00832473">
        <w:t xml:space="preserve"> </w:t>
      </w:r>
      <w:proofErr w:type="gramStart"/>
      <w:r w:rsidR="00832473">
        <w:t>and</w:t>
      </w:r>
      <w:r w:rsidR="00832473" w:rsidRPr="00CB1C5A">
        <w:t xml:space="preserve">  Seller</w:t>
      </w:r>
      <w:proofErr w:type="gramEnd"/>
      <w:r w:rsidR="00832473" w:rsidRPr="00CB1C5A">
        <w:t xml:space="preserve"> acknowledges that Broker d</w:t>
      </w:r>
      <w:r w:rsidR="00832473">
        <w:t>oes not represent any purchaser</w:t>
      </w:r>
      <w:r w:rsidR="00832473" w:rsidRPr="00732A24">
        <w:rPr>
          <w:rFonts w:cs="Arial"/>
          <w:szCs w:val="16"/>
        </w:rPr>
        <w:t>.</w:t>
      </w:r>
      <w:r w:rsidR="00832473">
        <w:t xml:space="preserve"> Seller will accept a </w:t>
      </w:r>
      <w:r w:rsidR="00C60ADF">
        <w:t xml:space="preserve">reasonable </w:t>
      </w:r>
      <w:r w:rsidR="00832473">
        <w:t>Non-Compete agreement for offers received, and</w:t>
      </w:r>
      <w:r w:rsidR="00C01FA9">
        <w:t xml:space="preserve"> acknowledges that Broker has not guaranteed the sale of the above Business.</w:t>
      </w:r>
      <w:r w:rsidR="00C01FA9" w:rsidRPr="00CB1C5A">
        <w:t xml:space="preserve"> Any information, reprints, data, </w:t>
      </w:r>
      <w:r w:rsidR="00A47EFC">
        <w:t xml:space="preserve">financial reports </w:t>
      </w:r>
      <w:r w:rsidR="00C01FA9" w:rsidRPr="00CB1C5A">
        <w:t xml:space="preserve">or other documents supplied by Seller through Broker to Purchaser are </w:t>
      </w:r>
      <w:r w:rsidR="00F72986">
        <w:t>acknowledged</w:t>
      </w:r>
      <w:r w:rsidR="00C01FA9" w:rsidRPr="00CB1C5A">
        <w:t xml:space="preserve"> by Seller to be information and representations of Seller and not of Broker.</w:t>
      </w:r>
      <w:r w:rsidR="00A47EFC">
        <w:t xml:space="preserve"> Seller represents and agrees that the documents or information provided will be accurate</w:t>
      </w:r>
      <w:r w:rsidR="00832473">
        <w:t>.</w:t>
      </w:r>
    </w:p>
    <w:p w14:paraId="1F35B4BE" w14:textId="77777777" w:rsidR="00F72986" w:rsidRPr="00CB1C5A" w:rsidRDefault="00F72986" w:rsidP="00274B66">
      <w:pPr>
        <w:pStyle w:val="BodyText"/>
        <w:tabs>
          <w:tab w:val="clear" w:pos="576"/>
          <w:tab w:val="clear" w:pos="1152"/>
          <w:tab w:val="clear" w:pos="1728"/>
          <w:tab w:val="left" w:pos="450"/>
        </w:tabs>
        <w:ind w:left="90"/>
      </w:pPr>
    </w:p>
    <w:p w14:paraId="09FE80EA" w14:textId="37DAF2AD" w:rsidR="00F72986" w:rsidRPr="000D4F67" w:rsidRDefault="00E1108F" w:rsidP="00274B66">
      <w:pPr>
        <w:pStyle w:val="BodyText"/>
        <w:numPr>
          <w:ilvl w:val="0"/>
          <w:numId w:val="31"/>
        </w:numPr>
        <w:tabs>
          <w:tab w:val="clear" w:pos="576"/>
          <w:tab w:val="clear" w:pos="1152"/>
          <w:tab w:val="clear" w:pos="1728"/>
          <w:tab w:val="left" w:pos="450"/>
        </w:tabs>
        <w:ind w:left="90" w:firstLine="0"/>
      </w:pPr>
      <w:r>
        <w:t>In no event shall Broker be required to participate in any evaluation of the Business, including, without limitation, any accounting, inventory, appraisal, audit, verification or other similar evaluation either for Seller or for a prospective purchaser, and Seller hereby expressly releases and discharges Broker from any responsibility or liability in connection with any such evaluation and Seller hereby accepts sole and final responsibility for the determination of the asking price for the Business.</w:t>
      </w:r>
      <w:r w:rsidRPr="00CB1C5A">
        <w:t xml:space="preserve"> </w:t>
      </w:r>
      <w:r>
        <w:t xml:space="preserve">Further, Seller recognizes that Broker will only conduct a limited purchaser pre-qualification and Seller hereby expressly releases and discharges Broker from any responsibility or liability in connection with the integrity, creditworthiness or actions of any prospective purchaser of the Business. It is the Seller’s </w:t>
      </w:r>
      <w:r w:rsidRPr="00F72986">
        <w:t xml:space="preserve">sole </w:t>
      </w:r>
      <w:r>
        <w:t xml:space="preserve">obligation to conduct any due diligence on the purchaser and to verify the purchaser’s financial and other representations. </w:t>
      </w:r>
      <w:r w:rsidR="000D4F67" w:rsidRPr="001B4F0C">
        <w:rPr>
          <w:color w:val="000000"/>
          <w:szCs w:val="16"/>
        </w:rPr>
        <w:t>Seller shall indemnify and hold harmless Broker if Broker is subject to an information subpoena, document discovery, deposition or court order demanded by Seller or Seller’s attorney, and Seller shall reimburse Broker for any work required at a cost of $450/hour and/or for any reasonable legal costs incurred by Broker.</w:t>
      </w:r>
    </w:p>
    <w:p w14:paraId="659CA3B9" w14:textId="77777777" w:rsidR="000D4F67" w:rsidRDefault="000D4F67" w:rsidP="000D4F67">
      <w:pPr>
        <w:pStyle w:val="BodyText"/>
        <w:tabs>
          <w:tab w:val="clear" w:pos="576"/>
          <w:tab w:val="clear" w:pos="1152"/>
          <w:tab w:val="clear" w:pos="1728"/>
          <w:tab w:val="left" w:pos="450"/>
        </w:tabs>
        <w:ind w:left="90"/>
      </w:pPr>
    </w:p>
    <w:p w14:paraId="03A4507A" w14:textId="77777777" w:rsidR="00F72986" w:rsidRDefault="00C01FA9" w:rsidP="00274B66">
      <w:pPr>
        <w:pStyle w:val="BodyText"/>
        <w:numPr>
          <w:ilvl w:val="0"/>
          <w:numId w:val="31"/>
        </w:numPr>
        <w:tabs>
          <w:tab w:val="clear" w:pos="576"/>
          <w:tab w:val="clear" w:pos="1152"/>
          <w:tab w:val="clear" w:pos="1728"/>
          <w:tab w:val="left" w:pos="450"/>
        </w:tabs>
        <w:ind w:left="90" w:firstLine="0"/>
      </w:pPr>
      <w:r w:rsidRPr="00CB1C5A">
        <w:t>Seller represents that no real estate is included in this transaction.</w:t>
      </w:r>
    </w:p>
    <w:p w14:paraId="51B00607" w14:textId="77777777" w:rsidR="00F72986" w:rsidRPr="00CB1C5A" w:rsidRDefault="00F72986" w:rsidP="00274B66">
      <w:pPr>
        <w:pStyle w:val="BodyText"/>
        <w:tabs>
          <w:tab w:val="clear" w:pos="576"/>
          <w:tab w:val="clear" w:pos="1152"/>
          <w:tab w:val="clear" w:pos="1728"/>
          <w:tab w:val="num" w:pos="360"/>
          <w:tab w:val="left" w:pos="450"/>
        </w:tabs>
        <w:ind w:left="90"/>
      </w:pPr>
    </w:p>
    <w:p w14:paraId="382F63AF" w14:textId="77777777" w:rsidR="005A4391" w:rsidRDefault="005A4391" w:rsidP="005A4391">
      <w:pPr>
        <w:pStyle w:val="BodyText"/>
        <w:numPr>
          <w:ilvl w:val="0"/>
          <w:numId w:val="31"/>
        </w:numPr>
        <w:tabs>
          <w:tab w:val="clear" w:pos="576"/>
          <w:tab w:val="clear" w:pos="1152"/>
          <w:tab w:val="clear" w:pos="1728"/>
          <w:tab w:val="left" w:pos="450"/>
        </w:tabs>
        <w:ind w:left="90" w:firstLine="0"/>
      </w:pPr>
      <w:r>
        <w:t xml:space="preserve">Upon the execution of this Agreement, Seller shall pay to Broker a non-refundable retainer fee in the amount of </w:t>
      </w:r>
      <w:r w:rsidRPr="0024172E">
        <w:rPr>
          <w:u w:val="thick"/>
        </w:rPr>
        <w:t>one third of the expected commissions</w:t>
      </w:r>
      <w:r>
        <w:t xml:space="preserve"> payable – of which payable thirty-three percent (33%) upon agreement execution, thirty-three percent (33%) upon marketing document approval and the remainder thirty-three percent (33%) upon first buyer introduction.  In the event a commission is earned and payable, the retainer shall be applied as a credit to such commission. </w:t>
      </w:r>
    </w:p>
    <w:p w14:paraId="0FC99278" w14:textId="77777777" w:rsidR="00F72986" w:rsidRDefault="00F72986" w:rsidP="00274B66">
      <w:pPr>
        <w:pStyle w:val="BodyText"/>
        <w:tabs>
          <w:tab w:val="clear" w:pos="576"/>
          <w:tab w:val="clear" w:pos="1152"/>
          <w:tab w:val="clear" w:pos="1728"/>
          <w:tab w:val="left" w:pos="450"/>
        </w:tabs>
        <w:ind w:left="90"/>
      </w:pPr>
    </w:p>
    <w:p w14:paraId="4304B6F9" w14:textId="6DFBB6EA" w:rsidR="00F72986" w:rsidRDefault="00C01FA9" w:rsidP="003E652E">
      <w:pPr>
        <w:pStyle w:val="BodyText"/>
        <w:numPr>
          <w:ilvl w:val="0"/>
          <w:numId w:val="31"/>
        </w:numPr>
        <w:tabs>
          <w:tab w:val="clear" w:pos="576"/>
          <w:tab w:val="clear" w:pos="1152"/>
          <w:tab w:val="clear" w:pos="1728"/>
          <w:tab w:val="left" w:pos="450"/>
        </w:tabs>
        <w:ind w:left="90" w:firstLine="0"/>
      </w:pPr>
      <w:r w:rsidRPr="00CB1C5A">
        <w:t xml:space="preserve">Seller agrees </w:t>
      </w:r>
      <w:r w:rsidR="00154E45">
        <w:t xml:space="preserve">and acknowledges that if Seller’s </w:t>
      </w:r>
      <w:r w:rsidR="002B22CD">
        <w:t>Business</w:t>
      </w:r>
      <w:r w:rsidR="009316DE">
        <w:t>,</w:t>
      </w:r>
      <w:r w:rsidR="009316DE" w:rsidRPr="00CB1C5A">
        <w:t xml:space="preserve"> </w:t>
      </w:r>
      <w:r w:rsidR="009316DE">
        <w:t>or major parts thereof,</w:t>
      </w:r>
      <w:r w:rsidRPr="00CB1C5A">
        <w:t xml:space="preserve"> </w:t>
      </w:r>
      <w:r w:rsidR="00154E45">
        <w:t xml:space="preserve">is sold </w:t>
      </w:r>
      <w:r w:rsidRPr="00CB1C5A">
        <w:t>during this Agreement, then Seller will</w:t>
      </w:r>
      <w:r w:rsidR="00662146">
        <w:t xml:space="preserve"> deliver a commission</w:t>
      </w:r>
      <w:r w:rsidR="004B7A50">
        <w:t xml:space="preserve"> </w:t>
      </w:r>
      <w:r>
        <w:t xml:space="preserve">in cash to Broker at closing equal to </w:t>
      </w:r>
      <w:r w:rsidR="00527E9D" w:rsidRPr="00894F60">
        <w:t>_____</w:t>
      </w:r>
      <w:r w:rsidR="00894F60">
        <w:rPr>
          <w:b/>
        </w:rPr>
        <w:t xml:space="preserve"> </w:t>
      </w:r>
      <w:r w:rsidRPr="00DE3A5C">
        <w:t>percent (</w:t>
      </w:r>
      <w:r w:rsidR="00DA2935">
        <w:t>_____</w:t>
      </w:r>
      <w:r w:rsidRPr="00DE3A5C">
        <w:t xml:space="preserve">%) </w:t>
      </w:r>
      <w:r>
        <w:t xml:space="preserve">of the Transaction Amount </w:t>
      </w:r>
      <w:r w:rsidR="004B7A50">
        <w:t xml:space="preserve">(“Full Commission”) </w:t>
      </w:r>
      <w:r>
        <w:t>at the time of closing</w:t>
      </w:r>
      <w:r w:rsidR="00154E45">
        <w:t xml:space="preserve">. </w:t>
      </w:r>
      <w:r>
        <w:t xml:space="preserve"> </w:t>
      </w:r>
      <w:r w:rsidR="00154E45">
        <w:t>Said commission shall also be delivered upon the sale of the Business</w:t>
      </w:r>
      <w:r>
        <w:t xml:space="preserve"> at any time within </w:t>
      </w:r>
      <w:r w:rsidR="00850147">
        <w:t>three (3</w:t>
      </w:r>
      <w:r>
        <w:t>) years after the termination of this Agreement, if such sale is made to any Purchaser</w:t>
      </w:r>
      <w:r w:rsidR="00B2556C">
        <w:t>, or to Purchaser’s associated or owned entities,</w:t>
      </w:r>
      <w:r>
        <w:t xml:space="preserve"> </w:t>
      </w:r>
      <w:r w:rsidR="003E652E">
        <w:t>previously been pre-qualified by Broker and</w:t>
      </w:r>
      <w:r w:rsidR="00037DC0">
        <w:t>/or</w:t>
      </w:r>
      <w:r w:rsidR="003E652E">
        <w:t xml:space="preserve"> having received the business’ full marketing documents. </w:t>
      </w:r>
      <w:r>
        <w:t>Seller hereby grants Broker an interest in the proceeds from the sale of Business to secure the payment of Broker's commission due under this Agreement. Any amount due to Broker under this Agreement which is not timely paid shall bear the greater interest rate of one and o</w:t>
      </w:r>
      <w:r w:rsidR="00B942E1">
        <w:t xml:space="preserve">ne half per cent  (1 1/2%) </w:t>
      </w:r>
      <w:r w:rsidR="00D676D7">
        <w:t xml:space="preserve">compounded </w:t>
      </w:r>
      <w:r w:rsidR="00B942E1">
        <w:t xml:space="preserve">per </w:t>
      </w:r>
      <w:r w:rsidR="00113BD8">
        <w:t xml:space="preserve">month or </w:t>
      </w:r>
      <w:r>
        <w:t>the maximum rate permitted by law.</w:t>
      </w:r>
    </w:p>
    <w:p w14:paraId="26EC3CD5" w14:textId="77777777" w:rsidR="00F72986" w:rsidRDefault="00F72986" w:rsidP="00274B66">
      <w:pPr>
        <w:pStyle w:val="BodyText"/>
        <w:tabs>
          <w:tab w:val="clear" w:pos="576"/>
          <w:tab w:val="clear" w:pos="1152"/>
          <w:tab w:val="clear" w:pos="1728"/>
          <w:tab w:val="left" w:pos="450"/>
        </w:tabs>
        <w:ind w:left="90"/>
      </w:pPr>
    </w:p>
    <w:p w14:paraId="4FE69111" w14:textId="3C847945" w:rsidR="00F72986" w:rsidRPr="00F72986" w:rsidRDefault="003E652E" w:rsidP="00274B66">
      <w:pPr>
        <w:pStyle w:val="BodyText"/>
        <w:numPr>
          <w:ilvl w:val="0"/>
          <w:numId w:val="31"/>
        </w:numPr>
        <w:tabs>
          <w:tab w:val="clear" w:pos="576"/>
          <w:tab w:val="clear" w:pos="1152"/>
          <w:tab w:val="clear" w:pos="1728"/>
          <w:tab w:val="left" w:pos="450"/>
        </w:tabs>
        <w:ind w:left="90" w:firstLine="0"/>
      </w:pPr>
      <w:r>
        <w:rPr>
          <w:noProof/>
        </w:rPr>
        <mc:AlternateContent>
          <mc:Choice Requires="wps">
            <w:drawing>
              <wp:anchor distT="0" distB="0" distL="114300" distR="114300" simplePos="0" relativeHeight="251659776" behindDoc="0" locked="0" layoutInCell="1" allowOverlap="1" wp14:anchorId="1F281FA3" wp14:editId="13A5D38D">
                <wp:simplePos x="0" y="0"/>
                <wp:positionH relativeFrom="column">
                  <wp:posOffset>6178550</wp:posOffset>
                </wp:positionH>
                <wp:positionV relativeFrom="paragraph">
                  <wp:posOffset>778510</wp:posOffset>
                </wp:positionV>
                <wp:extent cx="535940" cy="457200"/>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4F4DB" w14:textId="77777777" w:rsidR="00882E76" w:rsidRDefault="00882E76" w:rsidP="00F33623">
                            <w:pPr>
                              <w:jc w:val="center"/>
                              <w:rPr>
                                <w:rFonts w:ascii="Arial" w:hAnsi="Arial"/>
                                <w:sz w:val="16"/>
                              </w:rPr>
                            </w:pPr>
                            <w:r>
                              <w:rPr>
                                <w:rFonts w:ascii="Arial" w:hAnsi="Arial"/>
                                <w:sz w:val="16"/>
                              </w:rPr>
                              <w:t>_______</w:t>
                            </w:r>
                          </w:p>
                          <w:p w14:paraId="5982699F" w14:textId="77777777" w:rsidR="00882E76" w:rsidRDefault="00882E76" w:rsidP="00F33623">
                            <w:pPr>
                              <w:jc w:val="center"/>
                              <w:rPr>
                                <w:rFonts w:ascii="Arial" w:hAnsi="Arial"/>
                                <w:b/>
                                <w:sz w:val="18"/>
                              </w:rPr>
                            </w:pPr>
                            <w:r>
                              <w:rPr>
                                <w:rFonts w:ascii="Arial" w:hAnsi="Arial"/>
                                <w:b/>
                                <w:sz w:val="18"/>
                              </w:rPr>
                              <w:t>Initial</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486.5pt;margin-top:61.3pt;width:42.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" stroked="f">
                <v:textbox inset="0">
                  <w:txbxContent>
                    <w:p w14:paraId="5C94F4DB" w14:textId="77777777" w:rsidR="00882E76" w:rsidRDefault="00882E76" w:rsidP="00F33623">
                      <w:pPr>
                        <w:jc w:val="center"/>
                        <w:rPr>
                          <w:rFonts w:ascii="Arial" w:hAnsi="Arial"/>
                          <w:sz w:val="16"/>
                        </w:rPr>
                      </w:pPr>
                      <w:r>
                        <w:rPr>
                          <w:rFonts w:ascii="Arial" w:hAnsi="Arial"/>
                          <w:sz w:val="16"/>
                        </w:rPr>
                        <w:t>_______</w:t>
                      </w:r>
                    </w:p>
                    <w:p w14:paraId="5982699F" w14:textId="77777777" w:rsidR="00882E76" w:rsidRDefault="00882E76" w:rsidP="00F33623">
                      <w:pPr>
                        <w:jc w:val="center"/>
                        <w:rPr>
                          <w:rFonts w:ascii="Arial" w:hAnsi="Arial"/>
                          <w:b/>
                          <w:sz w:val="18"/>
                        </w:rPr>
                      </w:pPr>
                      <w:r>
                        <w:rPr>
                          <w:rFonts w:ascii="Arial" w:hAnsi="Arial"/>
                          <w:b/>
                          <w:sz w:val="18"/>
                        </w:rPr>
                        <w:t>Initial</w:t>
                      </w:r>
                    </w:p>
                  </w:txbxContent>
                </v:textbox>
                <w10:wrap type="square"/>
              </v:shape>
            </w:pict>
          </mc:Fallback>
        </mc:AlternateContent>
      </w:r>
      <w:r w:rsidR="00C01FA9">
        <w:t xml:space="preserve">The definition of Transaction Amount as used in calculating commissions </w:t>
      </w:r>
      <w:r w:rsidR="00F049D8">
        <w:t>due to Broker under this A</w:t>
      </w:r>
      <w:r w:rsidR="00C01FA9">
        <w:t xml:space="preserve">greement will be the sum of </w:t>
      </w:r>
      <w:r w:rsidR="00B942E1" w:rsidRPr="00B942E1">
        <w:rPr>
          <w:u w:val="single"/>
        </w:rPr>
        <w:t>ALL AMOUNTS</w:t>
      </w:r>
      <w:r w:rsidR="00C01FA9">
        <w:t xml:space="preserve"> used by the parties in the determination of the settlement.  This shall include, but is not limited to, such consideration as </w:t>
      </w:r>
      <w:r w:rsidR="009316DE">
        <w:t xml:space="preserve">any </w:t>
      </w:r>
      <w:r w:rsidR="00C01FA9">
        <w:t xml:space="preserve">payments in cash, stock, bonds, indentures, debentures, promissory notes, assumption of debt, </w:t>
      </w:r>
      <w:r w:rsidR="00F224BC">
        <w:t xml:space="preserve">closing </w:t>
      </w:r>
      <w:r w:rsidR="00C01FA9">
        <w:t xml:space="preserve">adjustments in </w:t>
      </w:r>
      <w:r w:rsidR="00F72986">
        <w:t>accounts receivable</w:t>
      </w:r>
      <w:r w:rsidR="00AA1B84">
        <w:t xml:space="preserve"> and inventory,</w:t>
      </w:r>
      <w:r w:rsidR="00F72986">
        <w:t xml:space="preserve"> </w:t>
      </w:r>
      <w:r w:rsidR="00AA1B84">
        <w:t>closing</w:t>
      </w:r>
      <w:r w:rsidR="00F72986">
        <w:t xml:space="preserve"> </w:t>
      </w:r>
      <w:r w:rsidR="00AA1B84">
        <w:t xml:space="preserve">adjustments in accounts </w:t>
      </w:r>
      <w:r w:rsidR="00F72986">
        <w:t>payable</w:t>
      </w:r>
      <w:r w:rsidR="00AA1B84">
        <w:t xml:space="preserve"> and debt if assumed by </w:t>
      </w:r>
      <w:r w:rsidR="00F049D8">
        <w:t>p</w:t>
      </w:r>
      <w:r w:rsidR="00270F79">
        <w:t>urchaser</w:t>
      </w:r>
      <w:r w:rsidR="00C01FA9">
        <w:t>, negotiable instruments, real or personal property, letters or lines of credit, loans, employment and consulting agreements, non competition agreements, partnership</w:t>
      </w:r>
      <w:r w:rsidR="00F224BC" w:rsidRPr="00F224BC">
        <w:t xml:space="preserve"> </w:t>
      </w:r>
      <w:r w:rsidR="00F224BC">
        <w:t>agreements, rental agreements, lease agreements, options, payments pursuant</w:t>
      </w:r>
      <w:r w:rsidR="00F224BC" w:rsidRPr="00F224BC">
        <w:t xml:space="preserve"> </w:t>
      </w:r>
      <w:r w:rsidR="00F224BC">
        <w:t>to option agreements,</w:t>
      </w:r>
      <w:r w:rsidR="00B942E1">
        <w:t xml:space="preserve"> </w:t>
      </w:r>
      <w:r w:rsidR="00B942E1">
        <w:lastRenderedPageBreak/>
        <w:t>capital</w:t>
      </w:r>
      <w:r w:rsidR="00B942E1" w:rsidRPr="00B942E1">
        <w:t xml:space="preserve"> </w:t>
      </w:r>
      <w:r w:rsidR="00B942E1">
        <w:t xml:space="preserve">investments, </w:t>
      </w:r>
      <w:r w:rsidR="00EA5B38">
        <w:t xml:space="preserve">settlements and/or payment receipts from litigation or court rulings, </w:t>
      </w:r>
      <w:r w:rsidR="00B942E1">
        <w:t xml:space="preserve">ESOPS, assumption or discharge of liabilities, </w:t>
      </w:r>
      <w:r w:rsidR="00B942E1" w:rsidRPr="00F72986">
        <w:t>future royalties or payments based on sales, profits or accounts receivable collections.</w:t>
      </w:r>
    </w:p>
    <w:p w14:paraId="5B582346" w14:textId="0D7AFA28" w:rsidR="00F72986" w:rsidRDefault="00F72986" w:rsidP="00274B66">
      <w:pPr>
        <w:pStyle w:val="BodyText"/>
        <w:tabs>
          <w:tab w:val="clear" w:pos="576"/>
          <w:tab w:val="clear" w:pos="1152"/>
          <w:tab w:val="clear" w:pos="1728"/>
          <w:tab w:val="left" w:pos="450"/>
        </w:tabs>
        <w:ind w:left="90"/>
      </w:pPr>
    </w:p>
    <w:p w14:paraId="71951604" w14:textId="652615EA" w:rsidR="000006F9" w:rsidRDefault="00E315D4" w:rsidP="000006F9">
      <w:pPr>
        <w:pStyle w:val="BodyText"/>
        <w:numPr>
          <w:ilvl w:val="0"/>
          <w:numId w:val="31"/>
        </w:numPr>
        <w:tabs>
          <w:tab w:val="clear" w:pos="576"/>
          <w:tab w:val="clear" w:pos="1152"/>
          <w:tab w:val="clear" w:pos="1728"/>
          <w:tab w:val="left" w:pos="450"/>
        </w:tabs>
        <w:ind w:left="90" w:firstLine="0"/>
      </w:pPr>
      <w:r>
        <w:t>Seller will notify Broker of the closing date/time/location at least five (5) days prior to closing, even if such closing falls within three (3) years after the Agreement termination; failure to do so requires Seller to pay commissions on the full asking price under paragraph 1, regardless of actual sale price. Seller shall provide a copy of all closing related documents, including but not limited to sale contracts, employment agreement, leases, schedules, addendums and so forth.</w:t>
      </w:r>
    </w:p>
    <w:p w14:paraId="0F4BB9E3" w14:textId="77777777" w:rsidR="00494F2E" w:rsidRDefault="00494F2E" w:rsidP="00057A84">
      <w:pPr>
        <w:pStyle w:val="BodyText"/>
        <w:widowControl w:val="0"/>
        <w:tabs>
          <w:tab w:val="clear" w:pos="576"/>
          <w:tab w:val="clear" w:pos="1152"/>
          <w:tab w:val="clear" w:pos="1728"/>
          <w:tab w:val="clear" w:pos="10368"/>
        </w:tabs>
      </w:pPr>
    </w:p>
    <w:p w14:paraId="178DA48B" w14:textId="77777777" w:rsidR="009638E8" w:rsidRDefault="009638E8" w:rsidP="009638E8">
      <w:pPr>
        <w:pStyle w:val="BodyText"/>
        <w:widowControl w:val="0"/>
        <w:numPr>
          <w:ilvl w:val="0"/>
          <w:numId w:val="31"/>
        </w:numPr>
        <w:tabs>
          <w:tab w:val="clear" w:pos="576"/>
          <w:tab w:val="clear" w:pos="1152"/>
          <w:tab w:val="clear" w:pos="1728"/>
          <w:tab w:val="left" w:pos="450"/>
        </w:tabs>
        <w:ind w:left="90" w:firstLine="0"/>
      </w:pPr>
      <w:r>
        <w:t xml:space="preserve">Broker will not be entitled to any transaction commissions from </w:t>
      </w:r>
      <w:proofErr w:type="gramStart"/>
      <w:r>
        <w:t>Purchaser,</w:t>
      </w:r>
      <w:proofErr w:type="gramEnd"/>
      <w:r>
        <w:t xml:space="preserve"> however, Broker may receive loan referral fees from lenders for arranging acquisition funding. Fees payable by Seller in connection with any possible future payments of the original price contingent upon any earn-outs, if any, will be paid to Broker within ten (10) days after such earn-out payment is made to Seller. </w:t>
      </w:r>
    </w:p>
    <w:p w14:paraId="3A51324B" w14:textId="77777777" w:rsidR="00B3394C" w:rsidRDefault="00B3394C" w:rsidP="009638E8">
      <w:pPr>
        <w:pStyle w:val="BodyText"/>
        <w:widowControl w:val="0"/>
        <w:tabs>
          <w:tab w:val="clear" w:pos="576"/>
          <w:tab w:val="clear" w:pos="1152"/>
          <w:tab w:val="clear" w:pos="1728"/>
          <w:tab w:val="left" w:pos="450"/>
        </w:tabs>
      </w:pPr>
    </w:p>
    <w:p w14:paraId="7E45D78A" w14:textId="17DFC88C" w:rsidR="00B3394C" w:rsidRPr="00B3394C" w:rsidRDefault="00C27716" w:rsidP="00353F12">
      <w:pPr>
        <w:pStyle w:val="BodyText"/>
        <w:widowControl w:val="0"/>
        <w:numPr>
          <w:ilvl w:val="0"/>
          <w:numId w:val="31"/>
        </w:numPr>
        <w:tabs>
          <w:tab w:val="clear" w:pos="576"/>
          <w:tab w:val="clear" w:pos="1152"/>
          <w:tab w:val="clear" w:pos="1728"/>
          <w:tab w:val="left" w:pos="450"/>
        </w:tabs>
        <w:ind w:left="90" w:firstLine="0"/>
      </w:pPr>
      <w:r>
        <w:rPr>
          <w:noProof/>
        </w:rPr>
        <mc:AlternateContent>
          <mc:Choice Requires="wps">
            <w:drawing>
              <wp:anchor distT="0" distB="0" distL="114300" distR="114300" simplePos="0" relativeHeight="251663872" behindDoc="0" locked="0" layoutInCell="1" allowOverlap="1" wp14:anchorId="1A34A7C8" wp14:editId="7D93D6B4">
                <wp:simplePos x="0" y="0"/>
                <wp:positionH relativeFrom="column">
                  <wp:posOffset>6140450</wp:posOffset>
                </wp:positionH>
                <wp:positionV relativeFrom="paragraph">
                  <wp:posOffset>676910</wp:posOffset>
                </wp:positionV>
                <wp:extent cx="622300" cy="492760"/>
                <wp:effectExtent l="0" t="0" r="1270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130F1" w14:textId="77777777" w:rsidR="00882E76" w:rsidRDefault="00882E76" w:rsidP="00BA3C4C">
                            <w:pPr>
                              <w:rPr>
                                <w:rFonts w:ascii="Arial" w:hAnsi="Arial"/>
                                <w:sz w:val="16"/>
                              </w:rPr>
                            </w:pPr>
                          </w:p>
                          <w:p w14:paraId="630F5268" w14:textId="393C076D" w:rsidR="00882E76" w:rsidRDefault="00882E76" w:rsidP="00BA3C4C">
                            <w:pPr>
                              <w:jc w:val="center"/>
                              <w:rPr>
                                <w:rFonts w:ascii="Arial" w:hAnsi="Arial"/>
                                <w:sz w:val="16"/>
                              </w:rPr>
                            </w:pPr>
                            <w:r>
                              <w:rPr>
                                <w:rFonts w:ascii="Arial" w:hAnsi="Arial"/>
                                <w:sz w:val="16"/>
                              </w:rPr>
                              <w:t>______</w:t>
                            </w:r>
                          </w:p>
                          <w:p w14:paraId="5DD95D36" w14:textId="77777777" w:rsidR="00882E76" w:rsidRDefault="00882E76" w:rsidP="00BA3C4C">
                            <w:pPr>
                              <w:jc w:val="center"/>
                              <w:rPr>
                                <w:rFonts w:ascii="Arial" w:hAnsi="Arial"/>
                                <w:b/>
                                <w:sz w:val="18"/>
                              </w:rPr>
                            </w:pPr>
                            <w:r>
                              <w:rPr>
                                <w:rFonts w:ascii="Arial" w:hAnsi="Arial"/>
                                <w:b/>
                                <w:sz w:val="18"/>
                              </w:rPr>
                              <w:t>Initial</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83.5pt;margin-top:53.3pt;width:49pt;height:3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" stroked="f">
                <v:textbox inset="0">
                  <w:txbxContent>
                    <w:p w14:paraId="3E9130F1" w14:textId="77777777" w:rsidR="00882E76" w:rsidRDefault="00882E76" w:rsidP="00BA3C4C">
                      <w:pPr>
                        <w:rPr>
                          <w:rFonts w:ascii="Arial" w:hAnsi="Arial"/>
                          <w:sz w:val="16"/>
                        </w:rPr>
                      </w:pPr>
                    </w:p>
                    <w:p w14:paraId="630F5268" w14:textId="393C076D" w:rsidR="00882E76" w:rsidRDefault="00882E76" w:rsidP="00BA3C4C">
                      <w:pPr>
                        <w:jc w:val="center"/>
                        <w:rPr>
                          <w:rFonts w:ascii="Arial" w:hAnsi="Arial"/>
                          <w:sz w:val="16"/>
                        </w:rPr>
                      </w:pPr>
                      <w:r>
                        <w:rPr>
                          <w:rFonts w:ascii="Arial" w:hAnsi="Arial"/>
                          <w:sz w:val="16"/>
                        </w:rPr>
                        <w:t>______</w:t>
                      </w:r>
                    </w:p>
                    <w:p w14:paraId="5DD95D36" w14:textId="77777777" w:rsidR="00882E76" w:rsidRDefault="00882E76" w:rsidP="00BA3C4C">
                      <w:pPr>
                        <w:jc w:val="center"/>
                        <w:rPr>
                          <w:rFonts w:ascii="Arial" w:hAnsi="Arial"/>
                          <w:b/>
                          <w:sz w:val="18"/>
                        </w:rPr>
                      </w:pPr>
                      <w:r>
                        <w:rPr>
                          <w:rFonts w:ascii="Arial" w:hAnsi="Arial"/>
                          <w:b/>
                          <w:sz w:val="18"/>
                        </w:rPr>
                        <w:t>Initial</w:t>
                      </w:r>
                    </w:p>
                  </w:txbxContent>
                </v:textbox>
                <w10:wrap type="square"/>
              </v:shape>
            </w:pict>
          </mc:Fallback>
        </mc:AlternateContent>
      </w:r>
      <w:r w:rsidR="003E652E">
        <w:rPr>
          <w:rFonts w:cs="Arial"/>
          <w:color w:val="000000"/>
          <w:szCs w:val="16"/>
        </w:rPr>
        <w:t>I</w:t>
      </w:r>
      <w:r w:rsidR="00B3394C" w:rsidRPr="00B3394C">
        <w:rPr>
          <w:rFonts w:cs="Arial"/>
          <w:color w:val="000000"/>
          <w:szCs w:val="16"/>
        </w:rPr>
        <w:t xml:space="preserve">f Seller </w:t>
      </w:r>
      <w:r w:rsidR="00F049D8">
        <w:rPr>
          <w:rFonts w:cs="Arial"/>
          <w:color w:val="000000"/>
          <w:szCs w:val="16"/>
        </w:rPr>
        <w:t>withdraw</w:t>
      </w:r>
      <w:r w:rsidR="0043230D">
        <w:rPr>
          <w:rFonts w:cs="Arial"/>
          <w:color w:val="000000"/>
          <w:szCs w:val="16"/>
        </w:rPr>
        <w:t>s</w:t>
      </w:r>
      <w:r w:rsidR="00F049D8">
        <w:rPr>
          <w:rFonts w:cs="Arial"/>
          <w:color w:val="000000"/>
          <w:szCs w:val="16"/>
        </w:rPr>
        <w:t xml:space="preserve"> the B</w:t>
      </w:r>
      <w:r w:rsidR="00B3394C" w:rsidRPr="00B3394C">
        <w:rPr>
          <w:rFonts w:cs="Arial"/>
          <w:color w:val="000000"/>
          <w:szCs w:val="16"/>
        </w:rPr>
        <w:t xml:space="preserve">usiness from the market </w:t>
      </w:r>
      <w:r w:rsidR="003E652E">
        <w:rPr>
          <w:rFonts w:cs="Arial"/>
          <w:color w:val="000000"/>
          <w:szCs w:val="16"/>
        </w:rPr>
        <w:t>or</w:t>
      </w:r>
      <w:r w:rsidR="004F6221">
        <w:rPr>
          <w:rFonts w:cs="Arial"/>
          <w:color w:val="000000"/>
          <w:szCs w:val="16"/>
        </w:rPr>
        <w:t xml:space="preserve"> </w:t>
      </w:r>
      <w:r w:rsidR="00B3394C" w:rsidRPr="00B3394C">
        <w:rPr>
          <w:rFonts w:cs="Arial"/>
          <w:color w:val="000000"/>
          <w:szCs w:val="16"/>
        </w:rPr>
        <w:t>terminates</w:t>
      </w:r>
      <w:r w:rsidR="00C51467" w:rsidRPr="00C51467">
        <w:rPr>
          <w:rFonts w:cs="Arial"/>
          <w:color w:val="000000"/>
          <w:szCs w:val="16"/>
        </w:rPr>
        <w:t xml:space="preserve"> </w:t>
      </w:r>
      <w:r w:rsidR="00217C08">
        <w:rPr>
          <w:rFonts w:cs="Arial"/>
          <w:color w:val="000000"/>
          <w:szCs w:val="16"/>
        </w:rPr>
        <w:t>this A</w:t>
      </w:r>
      <w:r w:rsidR="00C51467" w:rsidRPr="00B3394C">
        <w:rPr>
          <w:rFonts w:cs="Arial"/>
          <w:color w:val="000000"/>
          <w:szCs w:val="16"/>
        </w:rPr>
        <w:t>greement</w:t>
      </w:r>
      <w:r w:rsidRPr="00C27716">
        <w:rPr>
          <w:rFonts w:cs="Arial"/>
          <w:color w:val="000000"/>
          <w:szCs w:val="16"/>
        </w:rPr>
        <w:t xml:space="preserve"> </w:t>
      </w:r>
      <w:r w:rsidRPr="00B3394C">
        <w:rPr>
          <w:rFonts w:cs="Arial"/>
          <w:color w:val="000000"/>
          <w:szCs w:val="16"/>
        </w:rPr>
        <w:t>prior t</w:t>
      </w:r>
      <w:r>
        <w:rPr>
          <w:rFonts w:cs="Arial"/>
          <w:color w:val="000000"/>
          <w:szCs w:val="16"/>
        </w:rPr>
        <w:t>o the end of the Primary Period</w:t>
      </w:r>
      <w:r w:rsidR="004F6221">
        <w:rPr>
          <w:rFonts w:cs="Arial"/>
          <w:color w:val="000000"/>
          <w:szCs w:val="16"/>
        </w:rPr>
        <w:t>,</w:t>
      </w:r>
      <w:r w:rsidR="00B3394C" w:rsidRPr="00B3394C">
        <w:rPr>
          <w:rFonts w:cs="Arial"/>
          <w:color w:val="000000"/>
          <w:szCs w:val="16"/>
        </w:rPr>
        <w:t xml:space="preserve"> then Seller shall pa</w:t>
      </w:r>
      <w:r w:rsidR="00987598">
        <w:rPr>
          <w:rFonts w:cs="Arial"/>
          <w:color w:val="000000"/>
          <w:szCs w:val="16"/>
        </w:rPr>
        <w:t xml:space="preserve">y Broker </w:t>
      </w:r>
      <w:r w:rsidR="00B3394C" w:rsidRPr="00B3394C">
        <w:rPr>
          <w:rFonts w:cs="Arial"/>
          <w:color w:val="000000"/>
          <w:szCs w:val="16"/>
        </w:rPr>
        <w:t xml:space="preserve">the </w:t>
      </w:r>
      <w:r w:rsidR="00662146">
        <w:rPr>
          <w:rFonts w:cs="Arial"/>
          <w:szCs w:val="16"/>
        </w:rPr>
        <w:t>Full C</w:t>
      </w:r>
      <w:r w:rsidR="00662146" w:rsidRPr="00B3394C">
        <w:rPr>
          <w:rFonts w:cs="Arial"/>
          <w:szCs w:val="16"/>
        </w:rPr>
        <w:t>ommission</w:t>
      </w:r>
      <w:r w:rsidR="00894F60">
        <w:rPr>
          <w:rFonts w:cs="Arial"/>
          <w:szCs w:val="16"/>
        </w:rPr>
        <w:t>,</w:t>
      </w:r>
      <w:r w:rsidR="00662146" w:rsidRPr="00662146">
        <w:rPr>
          <w:rFonts w:cs="Arial"/>
          <w:szCs w:val="16"/>
        </w:rPr>
        <w:t xml:space="preserve"> </w:t>
      </w:r>
      <w:r w:rsidR="00662146">
        <w:rPr>
          <w:rFonts w:cs="Arial"/>
          <w:szCs w:val="16"/>
        </w:rPr>
        <w:t>as defined in 6)</w:t>
      </w:r>
      <w:r w:rsidR="00B3394C" w:rsidRPr="00B3394C">
        <w:rPr>
          <w:rFonts w:cs="Arial"/>
          <w:color w:val="000000"/>
          <w:szCs w:val="16"/>
        </w:rPr>
        <w:t xml:space="preserve">. </w:t>
      </w:r>
      <w:r w:rsidR="00B3394C" w:rsidRPr="00353F12">
        <w:rPr>
          <w:rFonts w:cs="Arial"/>
          <w:color w:val="000000"/>
          <w:szCs w:val="16"/>
        </w:rPr>
        <w:t xml:space="preserve">If </w:t>
      </w:r>
      <w:r w:rsidR="003C335A" w:rsidRPr="00353F12">
        <w:rPr>
          <w:rFonts w:cs="Arial"/>
          <w:color w:val="000000"/>
          <w:szCs w:val="16"/>
        </w:rPr>
        <w:t xml:space="preserve">collection litigation </w:t>
      </w:r>
      <w:r w:rsidR="00527E9D" w:rsidRPr="00353F12">
        <w:rPr>
          <w:rFonts w:cs="Arial"/>
          <w:color w:val="000000"/>
          <w:szCs w:val="16"/>
        </w:rPr>
        <w:t>is</w:t>
      </w:r>
      <w:r w:rsidR="003C335A" w:rsidRPr="00353F12">
        <w:rPr>
          <w:rFonts w:cs="Arial"/>
          <w:color w:val="000000"/>
          <w:szCs w:val="16"/>
        </w:rPr>
        <w:t xml:space="preserve"> </w:t>
      </w:r>
      <w:r w:rsidR="0043230D">
        <w:rPr>
          <w:rFonts w:cs="Arial"/>
          <w:color w:val="000000"/>
          <w:szCs w:val="16"/>
        </w:rPr>
        <w:t xml:space="preserve">being </w:t>
      </w:r>
      <w:r w:rsidR="00B3394C" w:rsidRPr="00353F12">
        <w:rPr>
          <w:rFonts w:cs="Arial"/>
          <w:color w:val="000000"/>
          <w:szCs w:val="16"/>
        </w:rPr>
        <w:t>commence</w:t>
      </w:r>
      <w:r w:rsidR="003C335A" w:rsidRPr="00353F12">
        <w:rPr>
          <w:rFonts w:cs="Arial"/>
          <w:color w:val="000000"/>
          <w:szCs w:val="16"/>
        </w:rPr>
        <w:t>d</w:t>
      </w:r>
      <w:r w:rsidR="00662146">
        <w:rPr>
          <w:rFonts w:cs="Arial"/>
          <w:color w:val="000000"/>
          <w:szCs w:val="16"/>
        </w:rPr>
        <w:t>,</w:t>
      </w:r>
      <w:r w:rsidR="00B3394C" w:rsidRPr="00353F12">
        <w:rPr>
          <w:rFonts w:cs="Arial"/>
          <w:color w:val="000000"/>
          <w:szCs w:val="16"/>
        </w:rPr>
        <w:t xml:space="preserve"> </w:t>
      </w:r>
      <w:r w:rsidR="00353F12">
        <w:rPr>
          <w:rFonts w:cs="Arial"/>
          <w:color w:val="000000"/>
          <w:szCs w:val="16"/>
        </w:rPr>
        <w:t xml:space="preserve">the </w:t>
      </w:r>
      <w:r w:rsidR="00662146">
        <w:rPr>
          <w:rFonts w:cs="Arial"/>
          <w:color w:val="000000"/>
          <w:szCs w:val="16"/>
        </w:rPr>
        <w:t>greater of the Full Commission or Minimum Commission</w:t>
      </w:r>
      <w:r w:rsidR="00353F12">
        <w:rPr>
          <w:rFonts w:cs="Arial"/>
          <w:color w:val="000000"/>
          <w:szCs w:val="16"/>
        </w:rPr>
        <w:t xml:space="preserve"> shall be due to Broker, </w:t>
      </w:r>
      <w:r w:rsidR="00353F12" w:rsidRPr="00353F12">
        <w:rPr>
          <w:rFonts w:cs="Arial"/>
          <w:color w:val="000000"/>
          <w:szCs w:val="16"/>
        </w:rPr>
        <w:t xml:space="preserve">with the Broker </w:t>
      </w:r>
      <w:r w:rsidR="00DD5F85">
        <w:rPr>
          <w:rFonts w:cs="Arial"/>
          <w:color w:val="000000"/>
          <w:szCs w:val="16"/>
        </w:rPr>
        <w:t xml:space="preserve">being </w:t>
      </w:r>
      <w:r w:rsidR="00353F12" w:rsidRPr="00353F12">
        <w:rPr>
          <w:rFonts w:cs="Arial"/>
          <w:color w:val="000000"/>
          <w:szCs w:val="16"/>
        </w:rPr>
        <w:t>entitled to file a lien on seller’s assets.</w:t>
      </w:r>
      <w:r w:rsidR="00353F12">
        <w:t xml:space="preserve"> </w:t>
      </w:r>
      <w:r w:rsidR="00894F60">
        <w:rPr>
          <w:rFonts w:cs="Arial"/>
          <w:color w:val="000000"/>
          <w:szCs w:val="16"/>
        </w:rPr>
        <w:t>Notwithstanding, the</w:t>
      </w:r>
      <w:r w:rsidR="00527E9D" w:rsidRPr="00353F12">
        <w:rPr>
          <w:rFonts w:cs="Arial"/>
          <w:color w:val="000000"/>
          <w:szCs w:val="16"/>
        </w:rPr>
        <w:t xml:space="preserve"> </w:t>
      </w:r>
      <w:r w:rsidR="00353F12" w:rsidRPr="00353F12">
        <w:rPr>
          <w:rFonts w:cs="Arial"/>
          <w:color w:val="000000"/>
          <w:szCs w:val="16"/>
        </w:rPr>
        <w:t>“</w:t>
      </w:r>
      <w:r w:rsidR="00662146">
        <w:rPr>
          <w:rFonts w:cs="Arial"/>
          <w:color w:val="000000"/>
          <w:szCs w:val="16"/>
        </w:rPr>
        <w:t>M</w:t>
      </w:r>
      <w:r w:rsidR="00527E9D" w:rsidRPr="00353F12">
        <w:rPr>
          <w:rFonts w:cs="Arial"/>
          <w:color w:val="000000"/>
          <w:szCs w:val="16"/>
        </w:rPr>
        <w:t xml:space="preserve">inimum </w:t>
      </w:r>
      <w:r w:rsidR="00662146">
        <w:rPr>
          <w:rFonts w:cs="Arial"/>
          <w:color w:val="000000"/>
          <w:szCs w:val="16"/>
        </w:rPr>
        <w:t>C</w:t>
      </w:r>
      <w:r w:rsidR="00527E9D" w:rsidRPr="00353F12">
        <w:rPr>
          <w:rFonts w:cs="Arial"/>
          <w:color w:val="000000"/>
          <w:szCs w:val="16"/>
        </w:rPr>
        <w:t>ommission</w:t>
      </w:r>
      <w:r w:rsidR="00353F12" w:rsidRPr="00353F12">
        <w:rPr>
          <w:rFonts w:cs="Arial"/>
          <w:color w:val="000000"/>
          <w:szCs w:val="16"/>
        </w:rPr>
        <w:t>”</w:t>
      </w:r>
      <w:r w:rsidR="00DD5F85">
        <w:rPr>
          <w:rFonts w:cs="Arial"/>
          <w:color w:val="000000"/>
          <w:szCs w:val="16"/>
        </w:rPr>
        <w:t xml:space="preserve"> </w:t>
      </w:r>
      <w:r w:rsidR="001F4D64">
        <w:rPr>
          <w:rFonts w:cs="Arial"/>
          <w:color w:val="000000"/>
          <w:szCs w:val="16"/>
        </w:rPr>
        <w:t xml:space="preserve">due under any scenario </w:t>
      </w:r>
      <w:r w:rsidR="00353F12" w:rsidRPr="00353F12">
        <w:rPr>
          <w:rFonts w:cs="Arial"/>
          <w:color w:val="000000"/>
          <w:szCs w:val="16"/>
        </w:rPr>
        <w:t>is</w:t>
      </w:r>
      <w:r w:rsidR="00894F60">
        <w:rPr>
          <w:rFonts w:cs="Arial"/>
          <w:color w:val="000000"/>
          <w:szCs w:val="16"/>
        </w:rPr>
        <w:t xml:space="preserve"> defined a</w:t>
      </w:r>
      <w:r w:rsidR="0043230D">
        <w:rPr>
          <w:rFonts w:cs="Arial"/>
          <w:color w:val="000000"/>
          <w:szCs w:val="16"/>
        </w:rPr>
        <w:t>s</w:t>
      </w:r>
      <w:r w:rsidR="00527E9D" w:rsidRPr="00353F12">
        <w:rPr>
          <w:rFonts w:cs="Arial"/>
          <w:color w:val="000000"/>
          <w:szCs w:val="16"/>
        </w:rPr>
        <w:t xml:space="preserve"> </w:t>
      </w:r>
      <w:r w:rsidR="00DD5F85">
        <w:rPr>
          <w:rFonts w:cs="Arial"/>
          <w:color w:val="000000"/>
          <w:szCs w:val="16"/>
        </w:rPr>
        <w:t xml:space="preserve">always being </w:t>
      </w:r>
      <w:r w:rsidR="00894F60">
        <w:rPr>
          <w:rFonts w:cs="Arial"/>
          <w:color w:val="000000"/>
          <w:szCs w:val="16"/>
        </w:rPr>
        <w:t xml:space="preserve">eighty-five percent </w:t>
      </w:r>
      <w:r w:rsidR="00DD5F85">
        <w:rPr>
          <w:rFonts w:cs="Arial"/>
          <w:color w:val="000000"/>
          <w:szCs w:val="16"/>
        </w:rPr>
        <w:t>(</w:t>
      </w:r>
      <w:r w:rsidR="00527E9D" w:rsidRPr="00353F12">
        <w:rPr>
          <w:rFonts w:cs="Arial"/>
          <w:color w:val="000000"/>
          <w:szCs w:val="16"/>
        </w:rPr>
        <w:t>85%</w:t>
      </w:r>
      <w:r w:rsidR="00DD5F85">
        <w:rPr>
          <w:rFonts w:cs="Arial"/>
          <w:color w:val="000000"/>
          <w:szCs w:val="16"/>
        </w:rPr>
        <w:t>)</w:t>
      </w:r>
      <w:r w:rsidR="00527E9D" w:rsidRPr="00353F12">
        <w:rPr>
          <w:rFonts w:cs="Arial"/>
          <w:color w:val="000000"/>
          <w:szCs w:val="16"/>
        </w:rPr>
        <w:t xml:space="preserve"> </w:t>
      </w:r>
      <w:r w:rsidR="00353F12">
        <w:rPr>
          <w:rFonts w:cs="Arial"/>
          <w:color w:val="000000"/>
          <w:szCs w:val="16"/>
        </w:rPr>
        <w:t>of the</w:t>
      </w:r>
      <w:r w:rsidR="00353F12" w:rsidRPr="00353F12">
        <w:rPr>
          <w:rFonts w:cs="Arial"/>
          <w:color w:val="000000"/>
          <w:szCs w:val="16"/>
        </w:rPr>
        <w:t xml:space="preserve"> </w:t>
      </w:r>
      <w:r w:rsidR="00662146">
        <w:rPr>
          <w:rFonts w:cs="Arial"/>
          <w:color w:val="000000"/>
          <w:szCs w:val="16"/>
        </w:rPr>
        <w:t>Full Commission</w:t>
      </w:r>
      <w:r w:rsidR="00DD5F85" w:rsidRPr="00DD5F85">
        <w:rPr>
          <w:rFonts w:cs="Arial"/>
          <w:color w:val="000000"/>
          <w:szCs w:val="16"/>
        </w:rPr>
        <w:t xml:space="preserve"> </w:t>
      </w:r>
      <w:r w:rsidR="00DD5F85">
        <w:rPr>
          <w:rFonts w:cs="Arial"/>
          <w:color w:val="000000"/>
          <w:szCs w:val="16"/>
        </w:rPr>
        <w:t>under this Agreement, regardless</w:t>
      </w:r>
      <w:r w:rsidR="00353F12">
        <w:rPr>
          <w:rFonts w:cs="Arial"/>
          <w:color w:val="000000"/>
          <w:szCs w:val="16"/>
        </w:rPr>
        <w:t xml:space="preserve">. </w:t>
      </w:r>
      <w:r w:rsidR="00D62EF5" w:rsidRPr="00353F12">
        <w:rPr>
          <w:rFonts w:cs="Arial"/>
          <w:b/>
          <w:color w:val="000000"/>
          <w:szCs w:val="16"/>
        </w:rPr>
        <w:t>Seller explicitly agrees these terms to be a fair and reasonabl</w:t>
      </w:r>
      <w:r>
        <w:rPr>
          <w:rFonts w:cs="Arial"/>
          <w:b/>
          <w:color w:val="000000"/>
          <w:szCs w:val="16"/>
        </w:rPr>
        <w:t xml:space="preserve">e measure of the work performed </w:t>
      </w:r>
      <w:r w:rsidR="00D62EF5" w:rsidRPr="00353F12">
        <w:rPr>
          <w:rFonts w:cs="Arial"/>
          <w:b/>
          <w:color w:val="000000"/>
          <w:szCs w:val="16"/>
        </w:rPr>
        <w:t>by Broker, irrespective of the specific amount of time, expenses, and effort spent by the Broker on behalf of the Seller</w:t>
      </w:r>
      <w:r w:rsidR="00D62EF5" w:rsidRPr="00353F12">
        <w:rPr>
          <w:rFonts w:cs="Arial"/>
          <w:color w:val="000000"/>
          <w:szCs w:val="16"/>
        </w:rPr>
        <w:t>.</w:t>
      </w:r>
    </w:p>
    <w:p w14:paraId="586AC8E2" w14:textId="31123736" w:rsidR="00B3394C" w:rsidRPr="00E66DEE" w:rsidRDefault="00B3394C" w:rsidP="00B3394C">
      <w:pPr>
        <w:pStyle w:val="BodyText"/>
        <w:tabs>
          <w:tab w:val="clear" w:pos="576"/>
          <w:tab w:val="clear" w:pos="1152"/>
          <w:tab w:val="clear" w:pos="1728"/>
          <w:tab w:val="left" w:pos="450"/>
          <w:tab w:val="left" w:pos="540"/>
        </w:tabs>
        <w:ind w:left="90"/>
        <w:rPr>
          <w:rFonts w:cs="Arial"/>
          <w:szCs w:val="16"/>
        </w:rPr>
      </w:pPr>
    </w:p>
    <w:p w14:paraId="52FDAB06" w14:textId="36AEB7EA" w:rsidR="00F72986" w:rsidRDefault="00C01FA9" w:rsidP="00274B66">
      <w:pPr>
        <w:pStyle w:val="BodyText"/>
        <w:numPr>
          <w:ilvl w:val="0"/>
          <w:numId w:val="31"/>
        </w:numPr>
        <w:tabs>
          <w:tab w:val="clear" w:pos="576"/>
          <w:tab w:val="clear" w:pos="1152"/>
          <w:tab w:val="clear" w:pos="1728"/>
          <w:tab w:val="left" w:pos="450"/>
        </w:tabs>
        <w:ind w:left="90" w:firstLine="0"/>
      </w:pPr>
      <w:r>
        <w:t xml:space="preserve">Broker is aware that Seller in its ongoing business may have been introduced to or established contact with a Purchaser prior to introduction by Broker.  Should this be the case, Seller will immediately notify Broker in writing of such prior introduction and refer the </w:t>
      </w:r>
      <w:r w:rsidR="00193A13">
        <w:t>Purchaser</w:t>
      </w:r>
      <w:r>
        <w:t xml:space="preserve"> to Broker. Seller shall promptly inform Broker of any inquiries by parties </w:t>
      </w:r>
      <w:r w:rsidR="00F049D8">
        <w:t>interested in purchasing the B</w:t>
      </w:r>
      <w:r w:rsidRPr="00F72986">
        <w:t xml:space="preserve">usiness and refer the parties to the Broker. Any deal closings with prior Purchasers or Purchasers referred to Broker shall be subject to the </w:t>
      </w:r>
      <w:r w:rsidR="00217C08">
        <w:t>closing fees as outlined under P</w:t>
      </w:r>
      <w:r w:rsidRPr="00F72986">
        <w:t>aragraph 6</w:t>
      </w:r>
      <w:r w:rsidR="00C60ADF" w:rsidRPr="00C60ADF">
        <w:t xml:space="preserve"> </w:t>
      </w:r>
      <w:r w:rsidR="00997904">
        <w:t>and reduced fees under 16</w:t>
      </w:r>
      <w:r w:rsidRPr="00F72986">
        <w:t>.</w:t>
      </w:r>
    </w:p>
    <w:p w14:paraId="7CEEF016" w14:textId="400FB03A" w:rsidR="00F72986" w:rsidRDefault="00F72986" w:rsidP="00274B66">
      <w:pPr>
        <w:pStyle w:val="BodyText"/>
        <w:tabs>
          <w:tab w:val="clear" w:pos="576"/>
          <w:tab w:val="clear" w:pos="1152"/>
          <w:tab w:val="clear" w:pos="1728"/>
          <w:tab w:val="left" w:pos="450"/>
        </w:tabs>
        <w:ind w:left="90"/>
      </w:pPr>
    </w:p>
    <w:p w14:paraId="64A26F93" w14:textId="38E885C8" w:rsidR="008E20C3" w:rsidRPr="008E20C3" w:rsidRDefault="006470E6" w:rsidP="005A4B92">
      <w:pPr>
        <w:pStyle w:val="BodyText"/>
        <w:numPr>
          <w:ilvl w:val="0"/>
          <w:numId w:val="31"/>
        </w:numPr>
        <w:tabs>
          <w:tab w:val="clear" w:pos="576"/>
          <w:tab w:val="clear" w:pos="1152"/>
          <w:tab w:val="clear" w:pos="1728"/>
          <w:tab w:val="left" w:pos="450"/>
        </w:tabs>
        <w:ind w:left="90" w:firstLine="0"/>
      </w:pPr>
      <w:r>
        <w:rPr>
          <w:noProof/>
        </w:rPr>
        <mc:AlternateContent>
          <mc:Choice Requires="wps">
            <w:drawing>
              <wp:anchor distT="0" distB="0" distL="114300" distR="114300" simplePos="0" relativeHeight="251661824" behindDoc="0" locked="0" layoutInCell="1" allowOverlap="1" wp14:anchorId="33E5459F" wp14:editId="4DA20B8F">
                <wp:simplePos x="0" y="0"/>
                <wp:positionH relativeFrom="column">
                  <wp:posOffset>6155055</wp:posOffset>
                </wp:positionH>
                <wp:positionV relativeFrom="paragraph">
                  <wp:posOffset>133985</wp:posOffset>
                </wp:positionV>
                <wp:extent cx="548640" cy="457200"/>
                <wp:effectExtent l="0" t="0" r="10160"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58C6C" w14:textId="77777777" w:rsidR="00882E76" w:rsidRDefault="00882E76" w:rsidP="00051D2E">
                            <w:pPr>
                              <w:rPr>
                                <w:rFonts w:ascii="Arial" w:hAnsi="Arial"/>
                                <w:sz w:val="16"/>
                              </w:rPr>
                            </w:pPr>
                          </w:p>
                          <w:p w14:paraId="4B45AC97" w14:textId="77777777" w:rsidR="00882E76" w:rsidRDefault="00882E76" w:rsidP="00C0190C">
                            <w:pPr>
                              <w:jc w:val="center"/>
                              <w:rPr>
                                <w:rFonts w:ascii="Arial" w:hAnsi="Arial"/>
                                <w:sz w:val="16"/>
                              </w:rPr>
                            </w:pPr>
                            <w:r>
                              <w:rPr>
                                <w:rFonts w:ascii="Arial" w:hAnsi="Arial"/>
                                <w:sz w:val="16"/>
                              </w:rPr>
                              <w:t>_______</w:t>
                            </w:r>
                          </w:p>
                          <w:p w14:paraId="4AFAED67" w14:textId="77777777" w:rsidR="00882E76" w:rsidRDefault="00882E76" w:rsidP="00C0190C">
                            <w:pPr>
                              <w:jc w:val="center"/>
                              <w:rPr>
                                <w:rFonts w:ascii="Arial" w:hAnsi="Arial"/>
                                <w:b/>
                                <w:sz w:val="18"/>
                              </w:rPr>
                            </w:pPr>
                            <w:r>
                              <w:rPr>
                                <w:rFonts w:ascii="Arial" w:hAnsi="Arial"/>
                                <w:b/>
                                <w:sz w:val="18"/>
                              </w:rPr>
                              <w:t>Initial</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84.65pt;margin-top:10.55pt;width:43.2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" stroked="f">
                <v:textbox inset="0">
                  <w:txbxContent>
                    <w:p w14:paraId="4B358C6C" w14:textId="77777777" w:rsidR="00882E76" w:rsidRDefault="00882E76" w:rsidP="00051D2E">
                      <w:pPr>
                        <w:rPr>
                          <w:rFonts w:ascii="Arial" w:hAnsi="Arial"/>
                          <w:sz w:val="16"/>
                        </w:rPr>
                      </w:pPr>
                    </w:p>
                    <w:p w14:paraId="4B45AC97" w14:textId="77777777" w:rsidR="00882E76" w:rsidRDefault="00882E76" w:rsidP="00C0190C">
                      <w:pPr>
                        <w:jc w:val="center"/>
                        <w:rPr>
                          <w:rFonts w:ascii="Arial" w:hAnsi="Arial"/>
                          <w:sz w:val="16"/>
                        </w:rPr>
                      </w:pPr>
                      <w:r>
                        <w:rPr>
                          <w:rFonts w:ascii="Arial" w:hAnsi="Arial"/>
                          <w:sz w:val="16"/>
                        </w:rPr>
                        <w:t>_______</w:t>
                      </w:r>
                    </w:p>
                    <w:p w14:paraId="4AFAED67" w14:textId="77777777" w:rsidR="00882E76" w:rsidRDefault="00882E76" w:rsidP="00C0190C">
                      <w:pPr>
                        <w:jc w:val="center"/>
                        <w:rPr>
                          <w:rFonts w:ascii="Arial" w:hAnsi="Arial"/>
                          <w:b/>
                          <w:sz w:val="18"/>
                        </w:rPr>
                      </w:pPr>
                      <w:r>
                        <w:rPr>
                          <w:rFonts w:ascii="Arial" w:hAnsi="Arial"/>
                          <w:b/>
                          <w:sz w:val="18"/>
                        </w:rPr>
                        <w:t>Initial</w:t>
                      </w:r>
                    </w:p>
                  </w:txbxContent>
                </v:textbox>
                <w10:wrap type="square"/>
              </v:shape>
            </w:pict>
          </mc:Fallback>
        </mc:AlternateContent>
      </w:r>
      <w:r w:rsidR="005A4B92" w:rsidRPr="00F04F0C">
        <w:rPr>
          <w:rFonts w:cs="Arial"/>
          <w:szCs w:val="16"/>
        </w:rPr>
        <w:t xml:space="preserve">Both parties acknowledge that they had an opportunity to negotiate the terms and conditions of this Agreement, that they have equal bargaining power, and that the terms of this Agreement are the result of the joint efforts of the parties. </w:t>
      </w:r>
      <w:r w:rsidR="005A4B92" w:rsidRPr="00A77025">
        <w:rPr>
          <w:rFonts w:cs="Arial"/>
          <w:b/>
          <w:szCs w:val="16"/>
        </w:rPr>
        <w:t>Seller confirms that he had sufficient time to review this Engagement Agreement, fully understands it and had an opportunity to have an attorney of his choosing review it.</w:t>
      </w:r>
      <w:r w:rsidR="00C3063D" w:rsidRPr="00A77025">
        <w:rPr>
          <w:rFonts w:cs="Arial"/>
          <w:b/>
          <w:szCs w:val="16"/>
        </w:rPr>
        <w:t xml:space="preserve"> </w:t>
      </w:r>
    </w:p>
    <w:p w14:paraId="64E33D59" w14:textId="77777777" w:rsidR="008E20C3" w:rsidRDefault="008E20C3" w:rsidP="008E20C3">
      <w:pPr>
        <w:pStyle w:val="BodyText"/>
        <w:tabs>
          <w:tab w:val="clear" w:pos="576"/>
          <w:tab w:val="clear" w:pos="1152"/>
          <w:tab w:val="clear" w:pos="1728"/>
          <w:tab w:val="left" w:pos="450"/>
        </w:tabs>
        <w:rPr>
          <w:rFonts w:cs="Arial"/>
          <w:b/>
          <w:szCs w:val="16"/>
        </w:rPr>
      </w:pPr>
    </w:p>
    <w:p w14:paraId="0BDEC7CA" w14:textId="3284784C" w:rsidR="00051D2E" w:rsidRPr="00051D2E" w:rsidRDefault="00C0190C" w:rsidP="005A4B92">
      <w:pPr>
        <w:pStyle w:val="BodyText"/>
        <w:numPr>
          <w:ilvl w:val="0"/>
          <w:numId w:val="31"/>
        </w:numPr>
        <w:tabs>
          <w:tab w:val="clear" w:pos="576"/>
          <w:tab w:val="clear" w:pos="1152"/>
          <w:tab w:val="clear" w:pos="1728"/>
          <w:tab w:val="left" w:pos="450"/>
        </w:tabs>
        <w:ind w:left="90" w:firstLine="0"/>
        <w:rPr>
          <w:b/>
        </w:rPr>
      </w:pPr>
      <w:r>
        <w:rPr>
          <w:noProof/>
        </w:rPr>
        <mc:AlternateContent>
          <mc:Choice Requires="wps">
            <w:drawing>
              <wp:anchor distT="0" distB="0" distL="114300" distR="114300" simplePos="0" relativeHeight="251657728" behindDoc="0" locked="0" layoutInCell="1" allowOverlap="1" wp14:anchorId="1F187D0C" wp14:editId="3FF5C2D8">
                <wp:simplePos x="0" y="0"/>
                <wp:positionH relativeFrom="column">
                  <wp:posOffset>6165215</wp:posOffset>
                </wp:positionH>
                <wp:positionV relativeFrom="paragraph">
                  <wp:posOffset>208280</wp:posOffset>
                </wp:positionV>
                <wp:extent cx="517525" cy="342900"/>
                <wp:effectExtent l="0" t="0" r="0" b="1270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E730E" w14:textId="77777777" w:rsidR="00882E76" w:rsidRDefault="00882E76">
                            <w:pPr>
                              <w:jc w:val="center"/>
                              <w:rPr>
                                <w:rFonts w:ascii="Arial" w:hAnsi="Arial"/>
                                <w:sz w:val="16"/>
                              </w:rPr>
                            </w:pPr>
                            <w:r>
                              <w:rPr>
                                <w:rFonts w:ascii="Arial" w:hAnsi="Arial"/>
                                <w:sz w:val="16"/>
                              </w:rPr>
                              <w:t>_______</w:t>
                            </w:r>
                          </w:p>
                          <w:p w14:paraId="4C40E070" w14:textId="77777777" w:rsidR="00882E76" w:rsidRDefault="00882E76">
                            <w:pPr>
                              <w:jc w:val="center"/>
                              <w:rPr>
                                <w:rFonts w:ascii="Arial" w:hAnsi="Arial"/>
                                <w:b/>
                                <w:sz w:val="18"/>
                              </w:rPr>
                            </w:pPr>
                            <w:r>
                              <w:rPr>
                                <w:rFonts w:ascii="Arial" w:hAnsi="Arial"/>
                                <w:b/>
                                <w:sz w:val="18"/>
                              </w:rPr>
                              <w:t>Initial</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5.45pt;margin-top:16.4pt;width:40.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" stroked="f">
                <v:textbox inset="0">
                  <w:txbxContent>
                    <w:p w14:paraId="746E730E" w14:textId="77777777" w:rsidR="00882E76" w:rsidRDefault="00882E76">
                      <w:pPr>
                        <w:jc w:val="center"/>
                        <w:rPr>
                          <w:rFonts w:ascii="Arial" w:hAnsi="Arial"/>
                          <w:sz w:val="16"/>
                        </w:rPr>
                      </w:pPr>
                      <w:r>
                        <w:rPr>
                          <w:rFonts w:ascii="Arial" w:hAnsi="Arial"/>
                          <w:sz w:val="16"/>
                        </w:rPr>
                        <w:t>_______</w:t>
                      </w:r>
                    </w:p>
                    <w:p w14:paraId="4C40E070" w14:textId="77777777" w:rsidR="00882E76" w:rsidRDefault="00882E76">
                      <w:pPr>
                        <w:jc w:val="center"/>
                        <w:rPr>
                          <w:rFonts w:ascii="Arial" w:hAnsi="Arial"/>
                          <w:b/>
                          <w:sz w:val="18"/>
                        </w:rPr>
                      </w:pPr>
                      <w:r>
                        <w:rPr>
                          <w:rFonts w:ascii="Arial" w:hAnsi="Arial"/>
                          <w:b/>
                          <w:sz w:val="18"/>
                        </w:rPr>
                        <w:t>Initial</w:t>
                      </w:r>
                    </w:p>
                  </w:txbxContent>
                </v:textbox>
                <w10:wrap type="square"/>
              </v:shape>
            </w:pict>
          </mc:Fallback>
        </mc:AlternateContent>
      </w:r>
      <w:r w:rsidR="00C3063D" w:rsidRPr="005C2878">
        <w:rPr>
          <w:b/>
        </w:rPr>
        <w:t xml:space="preserve">Seller confirms that </w:t>
      </w:r>
      <w:r w:rsidR="005C2878" w:rsidRPr="005C2878">
        <w:rPr>
          <w:b/>
        </w:rPr>
        <w:t xml:space="preserve">his tax advisor(s) has </w:t>
      </w:r>
      <w:r w:rsidR="00F049D8">
        <w:rPr>
          <w:b/>
        </w:rPr>
        <w:t>reviewed the sale of the B</w:t>
      </w:r>
      <w:r w:rsidR="005C2878">
        <w:rPr>
          <w:b/>
        </w:rPr>
        <w:t>usiness</w:t>
      </w:r>
      <w:r w:rsidR="005453B5">
        <w:t>. Seller</w:t>
      </w:r>
      <w:r w:rsidR="005C2878" w:rsidRPr="005453B5">
        <w:t xml:space="preserve"> </w:t>
      </w:r>
      <w:r w:rsidR="005453B5">
        <w:t xml:space="preserve">understands </w:t>
      </w:r>
      <w:r w:rsidR="00B11553" w:rsidRPr="005453B5">
        <w:t xml:space="preserve">this sale to be positioned as an asset sale </w:t>
      </w:r>
      <w:r w:rsidR="00C3063D" w:rsidRPr="005453B5">
        <w:t xml:space="preserve">and </w:t>
      </w:r>
      <w:r w:rsidR="00051D2E">
        <w:t>agrees and accepts</w:t>
      </w:r>
      <w:r w:rsidR="00C3063D" w:rsidRPr="005453B5">
        <w:t xml:space="preserve"> </w:t>
      </w:r>
      <w:r w:rsidR="00051D2E">
        <w:t xml:space="preserve">that </w:t>
      </w:r>
      <w:r w:rsidR="00C3063D" w:rsidRPr="005453B5">
        <w:t xml:space="preserve">the </w:t>
      </w:r>
      <w:r w:rsidR="00051D2E">
        <w:t>net receipts to Seller at closing, after payment of taxes, are consistent with Seller’s financial goals or retirement planning. Seller further acknowledges and accepts that Broker has not provided any tax advice and has no obligation to do so under this Agreement.</w:t>
      </w:r>
    </w:p>
    <w:p w14:paraId="69787EEE" w14:textId="7F78F1AA" w:rsidR="005A4B92" w:rsidRDefault="00F33623" w:rsidP="00C0190C">
      <w:pPr>
        <w:pStyle w:val="BodyText"/>
        <w:tabs>
          <w:tab w:val="clear" w:pos="576"/>
          <w:tab w:val="clear" w:pos="1152"/>
          <w:tab w:val="clear" w:pos="1728"/>
          <w:tab w:val="left" w:pos="450"/>
        </w:tabs>
      </w:pPr>
      <w:r>
        <w:tab/>
      </w:r>
      <w:r>
        <w:tab/>
      </w:r>
      <w:r>
        <w:tab/>
      </w:r>
    </w:p>
    <w:p w14:paraId="4EAA5E61" w14:textId="77777777" w:rsidR="005A4B92" w:rsidRPr="00F04F0C" w:rsidRDefault="005A4B92" w:rsidP="005A4B92">
      <w:pPr>
        <w:pStyle w:val="BodyText"/>
        <w:numPr>
          <w:ilvl w:val="0"/>
          <w:numId w:val="31"/>
        </w:numPr>
        <w:tabs>
          <w:tab w:val="clear" w:pos="576"/>
          <w:tab w:val="clear" w:pos="1152"/>
          <w:tab w:val="clear" w:pos="1728"/>
          <w:tab w:val="left" w:pos="450"/>
        </w:tabs>
        <w:ind w:left="90" w:firstLine="0"/>
      </w:pPr>
      <w:r w:rsidRPr="00F04F0C">
        <w:rPr>
          <w:rFonts w:cs="Arial"/>
          <w:szCs w:val="16"/>
        </w:rPr>
        <w:t xml:space="preserve">All matters arising out of or relating to this Agreement shall be governed by and construed in accordance with the laws of the State of New Jersey without </w:t>
      </w:r>
      <w:r>
        <w:rPr>
          <w:rFonts w:cs="Arial"/>
          <w:szCs w:val="16"/>
        </w:rPr>
        <w:t>regard</w:t>
      </w:r>
      <w:r w:rsidRPr="00F04F0C">
        <w:rPr>
          <w:rFonts w:cs="Arial"/>
          <w:szCs w:val="16"/>
        </w:rPr>
        <w:t xml:space="preserve"> to choice or conflict of law rule</w:t>
      </w:r>
      <w:r>
        <w:rPr>
          <w:rFonts w:cs="Arial"/>
          <w:szCs w:val="16"/>
        </w:rPr>
        <w:t>s</w:t>
      </w:r>
      <w:r w:rsidRPr="00F04F0C">
        <w:rPr>
          <w:rFonts w:cs="Arial"/>
          <w:szCs w:val="16"/>
        </w:rPr>
        <w:t xml:space="preserve"> </w:t>
      </w:r>
      <w:r>
        <w:rPr>
          <w:rFonts w:cs="Arial"/>
          <w:szCs w:val="16"/>
        </w:rPr>
        <w:t>of any jurisdiction.</w:t>
      </w:r>
      <w:r w:rsidRPr="00F04F0C">
        <w:rPr>
          <w:rFonts w:cs="Arial"/>
          <w:szCs w:val="16"/>
        </w:rPr>
        <w:t xml:space="preserve"> </w:t>
      </w:r>
      <w:r>
        <w:rPr>
          <w:rFonts w:cs="Arial"/>
          <w:szCs w:val="16"/>
        </w:rPr>
        <w:t xml:space="preserve"> E</w:t>
      </w:r>
      <w:r w:rsidRPr="00F04F0C">
        <w:rPr>
          <w:rFonts w:cs="Arial"/>
          <w:szCs w:val="16"/>
        </w:rPr>
        <w:t xml:space="preserve">ach party irrevocably submits to the exclusive jurisdiction of the </w:t>
      </w:r>
      <w:r>
        <w:rPr>
          <w:rFonts w:cs="Arial"/>
          <w:szCs w:val="16"/>
        </w:rPr>
        <w:t>Superior Court of New Jersey, Monmouth County</w:t>
      </w:r>
      <w:r w:rsidRPr="00F04F0C">
        <w:rPr>
          <w:rFonts w:cs="Arial"/>
          <w:szCs w:val="16"/>
        </w:rPr>
        <w:t xml:space="preserve"> </w:t>
      </w:r>
      <w:r>
        <w:rPr>
          <w:rFonts w:cs="Arial"/>
          <w:szCs w:val="16"/>
        </w:rPr>
        <w:t>in any</w:t>
      </w:r>
      <w:r w:rsidRPr="00F04F0C">
        <w:rPr>
          <w:rFonts w:cs="Arial"/>
          <w:szCs w:val="16"/>
        </w:rPr>
        <w:t xml:space="preserve"> legal suit, action or proceeding </w:t>
      </w:r>
      <w:r>
        <w:rPr>
          <w:rFonts w:cs="Arial"/>
          <w:szCs w:val="16"/>
        </w:rPr>
        <w:t xml:space="preserve"> (hereinafter “Legal Action”) </w:t>
      </w:r>
      <w:r w:rsidRPr="00F04F0C">
        <w:rPr>
          <w:rFonts w:cs="Arial"/>
          <w:szCs w:val="16"/>
        </w:rPr>
        <w:t>arising out of or relating to this Agreement</w:t>
      </w:r>
      <w:r>
        <w:rPr>
          <w:rFonts w:cs="Arial"/>
          <w:szCs w:val="16"/>
        </w:rPr>
        <w:t>, and any such Legal Action</w:t>
      </w:r>
      <w:r w:rsidRPr="00F04F0C">
        <w:rPr>
          <w:rFonts w:cs="Arial"/>
          <w:szCs w:val="16"/>
        </w:rPr>
        <w:t xml:space="preserve"> shall be instituted in</w:t>
      </w:r>
      <w:r>
        <w:rPr>
          <w:rFonts w:cs="Arial"/>
          <w:szCs w:val="16"/>
        </w:rPr>
        <w:t xml:space="preserve"> said Court</w:t>
      </w:r>
      <w:r w:rsidRPr="00F04F0C">
        <w:rPr>
          <w:rFonts w:cs="Arial"/>
          <w:szCs w:val="16"/>
        </w:rPr>
        <w:t xml:space="preserve">.  The parties irrevocably and unconditionally waive any objection to the laying of venue of any </w:t>
      </w:r>
      <w:r>
        <w:rPr>
          <w:rFonts w:cs="Arial"/>
          <w:szCs w:val="16"/>
        </w:rPr>
        <w:t xml:space="preserve">such Legal Action </w:t>
      </w:r>
      <w:r w:rsidRPr="00F04F0C">
        <w:rPr>
          <w:rFonts w:cs="Arial"/>
          <w:szCs w:val="16"/>
        </w:rPr>
        <w:t xml:space="preserve">in </w:t>
      </w:r>
      <w:r>
        <w:rPr>
          <w:rFonts w:cs="Arial"/>
          <w:szCs w:val="16"/>
        </w:rPr>
        <w:t>said Court</w:t>
      </w:r>
      <w:r w:rsidRPr="00F04F0C">
        <w:rPr>
          <w:rFonts w:cs="Arial"/>
          <w:szCs w:val="16"/>
        </w:rPr>
        <w:t xml:space="preserve"> and irrevocably waive and agree not to plead or claim that any</w:t>
      </w:r>
      <w:r>
        <w:rPr>
          <w:rFonts w:cs="Arial"/>
          <w:szCs w:val="16"/>
        </w:rPr>
        <w:t xml:space="preserve"> such</w:t>
      </w:r>
      <w:r w:rsidRPr="00F04F0C">
        <w:rPr>
          <w:rFonts w:cs="Arial"/>
          <w:szCs w:val="16"/>
        </w:rPr>
        <w:t xml:space="preserve"> </w:t>
      </w:r>
      <w:r>
        <w:rPr>
          <w:rFonts w:cs="Arial"/>
          <w:szCs w:val="16"/>
        </w:rPr>
        <w:t xml:space="preserve">Legal Action </w:t>
      </w:r>
      <w:r w:rsidRPr="00F04F0C">
        <w:rPr>
          <w:rFonts w:cs="Arial"/>
          <w:szCs w:val="16"/>
        </w:rPr>
        <w:t xml:space="preserve">brought in </w:t>
      </w:r>
      <w:r>
        <w:rPr>
          <w:rFonts w:cs="Arial"/>
          <w:szCs w:val="16"/>
        </w:rPr>
        <w:t>said Court</w:t>
      </w:r>
      <w:r w:rsidRPr="00F04F0C">
        <w:rPr>
          <w:rFonts w:cs="Arial"/>
          <w:szCs w:val="16"/>
        </w:rPr>
        <w:t xml:space="preserve"> has been brought in an inconvenient forum. </w:t>
      </w:r>
      <w:r>
        <w:rPr>
          <w:rFonts w:cs="Arial"/>
          <w:szCs w:val="16"/>
        </w:rPr>
        <w:t xml:space="preserve"> </w:t>
      </w:r>
      <w:r w:rsidRPr="00F04F0C">
        <w:rPr>
          <w:rFonts w:cs="Arial"/>
          <w:szCs w:val="16"/>
        </w:rPr>
        <w:t xml:space="preserve">All reasonable expenses and legal fees for </w:t>
      </w:r>
      <w:r>
        <w:rPr>
          <w:rFonts w:cs="Arial"/>
          <w:szCs w:val="16"/>
        </w:rPr>
        <w:t>any such Legal Action</w:t>
      </w:r>
      <w:r w:rsidRPr="00F04F0C">
        <w:rPr>
          <w:rFonts w:cs="Arial"/>
          <w:szCs w:val="16"/>
        </w:rPr>
        <w:t xml:space="preserve"> shall be borne by the </w:t>
      </w:r>
      <w:r>
        <w:rPr>
          <w:rFonts w:cs="Arial"/>
          <w:szCs w:val="16"/>
        </w:rPr>
        <w:t>S</w:t>
      </w:r>
      <w:r w:rsidRPr="00F04F0C">
        <w:rPr>
          <w:rFonts w:cs="Arial"/>
          <w:szCs w:val="16"/>
        </w:rPr>
        <w:t>eller if the Broker is the prevailing party in the dispute</w:t>
      </w:r>
      <w:r>
        <w:rPr>
          <w:rFonts w:cs="Arial"/>
          <w:szCs w:val="16"/>
        </w:rPr>
        <w:t>.</w:t>
      </w:r>
    </w:p>
    <w:p w14:paraId="78F39AFB" w14:textId="77777777" w:rsidR="005A4B92" w:rsidRDefault="005A4B92" w:rsidP="005A4B92">
      <w:pPr>
        <w:tabs>
          <w:tab w:val="left" w:pos="450"/>
          <w:tab w:val="left" w:pos="1728"/>
          <w:tab w:val="right" w:pos="7056"/>
          <w:tab w:val="left" w:pos="8352"/>
          <w:tab w:val="right" w:pos="10368"/>
        </w:tabs>
        <w:spacing w:line="216" w:lineRule="exact"/>
        <w:jc w:val="both"/>
        <w:rPr>
          <w:rFonts w:ascii="Arial" w:hAnsi="Arial"/>
          <w:sz w:val="16"/>
        </w:rPr>
      </w:pPr>
    </w:p>
    <w:p w14:paraId="36E7CD85" w14:textId="6968C88E" w:rsidR="005A4B92" w:rsidRPr="00890059" w:rsidRDefault="00217C08" w:rsidP="005A4B92">
      <w:pPr>
        <w:numPr>
          <w:ilvl w:val="0"/>
          <w:numId w:val="31"/>
        </w:numPr>
        <w:tabs>
          <w:tab w:val="left" w:pos="450"/>
          <w:tab w:val="left" w:pos="1728"/>
          <w:tab w:val="right" w:pos="7056"/>
          <w:tab w:val="left" w:pos="8352"/>
          <w:tab w:val="right" w:pos="10368"/>
        </w:tabs>
        <w:spacing w:line="216" w:lineRule="exact"/>
        <w:ind w:left="90" w:firstLine="0"/>
        <w:jc w:val="both"/>
        <w:rPr>
          <w:rFonts w:ascii="Arial" w:hAnsi="Arial" w:cs="Arial"/>
          <w:b/>
          <w:sz w:val="16"/>
          <w:szCs w:val="16"/>
        </w:rPr>
      </w:pPr>
      <w:r>
        <w:rPr>
          <w:rFonts w:ascii="Arial" w:hAnsi="Arial" w:cs="Arial"/>
          <w:b/>
          <w:sz w:val="16"/>
          <w:szCs w:val="16"/>
        </w:rPr>
        <w:t>Each party to this A</w:t>
      </w:r>
      <w:r w:rsidR="005A4B92" w:rsidRPr="001E6CF2">
        <w:rPr>
          <w:rFonts w:ascii="Arial" w:hAnsi="Arial" w:cs="Arial"/>
          <w:b/>
          <w:sz w:val="16"/>
          <w:szCs w:val="16"/>
        </w:rPr>
        <w:t>greement certifies and acknowledges that it knowingly, voluntarily, and intentionally</w:t>
      </w:r>
      <w:r w:rsidR="005A4B92">
        <w:rPr>
          <w:rFonts w:ascii="Arial" w:hAnsi="Arial" w:cs="Arial"/>
          <w:b/>
          <w:sz w:val="16"/>
          <w:szCs w:val="16"/>
        </w:rPr>
        <w:t>, irrevocably and unconditionally</w:t>
      </w:r>
      <w:r w:rsidR="005A4B92" w:rsidRPr="00890059">
        <w:rPr>
          <w:rFonts w:ascii="Arial" w:hAnsi="Arial" w:cs="Arial"/>
          <w:b/>
          <w:sz w:val="16"/>
          <w:szCs w:val="16"/>
        </w:rPr>
        <w:t xml:space="preserve"> </w:t>
      </w:r>
      <w:r w:rsidR="005A4B92" w:rsidRPr="001E6CF2">
        <w:rPr>
          <w:rFonts w:ascii="Arial" w:hAnsi="Arial" w:cs="Arial"/>
          <w:b/>
          <w:sz w:val="16"/>
          <w:szCs w:val="16"/>
        </w:rPr>
        <w:t xml:space="preserve">waives the right to a trial by jury in any </w:t>
      </w:r>
      <w:r w:rsidR="005A4B92">
        <w:rPr>
          <w:rFonts w:ascii="Arial" w:hAnsi="Arial" w:cs="Arial"/>
          <w:b/>
          <w:sz w:val="16"/>
          <w:szCs w:val="16"/>
        </w:rPr>
        <w:t>L</w:t>
      </w:r>
      <w:r w:rsidR="005A4B92" w:rsidRPr="001E6CF2">
        <w:rPr>
          <w:rFonts w:ascii="Arial" w:hAnsi="Arial" w:cs="Arial"/>
          <w:b/>
          <w:sz w:val="16"/>
          <w:szCs w:val="16"/>
        </w:rPr>
        <w:t xml:space="preserve">egal </w:t>
      </w:r>
      <w:r w:rsidR="005A4B92">
        <w:rPr>
          <w:rFonts w:ascii="Arial" w:hAnsi="Arial" w:cs="Arial"/>
          <w:b/>
          <w:sz w:val="16"/>
          <w:szCs w:val="16"/>
        </w:rPr>
        <w:t>A</w:t>
      </w:r>
      <w:r w:rsidR="005A4B92" w:rsidRPr="001E6CF2">
        <w:rPr>
          <w:rFonts w:ascii="Arial" w:hAnsi="Arial" w:cs="Arial"/>
          <w:b/>
          <w:sz w:val="16"/>
          <w:szCs w:val="16"/>
        </w:rPr>
        <w:t xml:space="preserve">ction arising out of or relating to this </w:t>
      </w:r>
      <w:r w:rsidR="005A4B92">
        <w:rPr>
          <w:rFonts w:ascii="Arial" w:hAnsi="Arial" w:cs="Arial"/>
          <w:b/>
          <w:sz w:val="16"/>
          <w:szCs w:val="16"/>
        </w:rPr>
        <w:t>A</w:t>
      </w:r>
      <w:r w:rsidR="005A4B92" w:rsidRPr="001E6CF2">
        <w:rPr>
          <w:rFonts w:ascii="Arial" w:hAnsi="Arial" w:cs="Arial"/>
          <w:b/>
          <w:sz w:val="16"/>
          <w:szCs w:val="16"/>
        </w:rPr>
        <w:t xml:space="preserve">greement.  </w:t>
      </w:r>
    </w:p>
    <w:p w14:paraId="073351D4" w14:textId="258ED152" w:rsidR="00E714FC" w:rsidRPr="00C3063D" w:rsidRDefault="00E714FC" w:rsidP="00C3063D">
      <w:pPr>
        <w:tabs>
          <w:tab w:val="left" w:pos="450"/>
          <w:tab w:val="left" w:pos="1728"/>
          <w:tab w:val="right" w:pos="7056"/>
          <w:tab w:val="left" w:pos="8352"/>
          <w:tab w:val="right" w:pos="10368"/>
        </w:tabs>
        <w:spacing w:line="216" w:lineRule="exact"/>
        <w:jc w:val="both"/>
        <w:rPr>
          <w:rFonts w:ascii="Arial" w:hAnsi="Arial"/>
          <w:sz w:val="16"/>
        </w:rPr>
      </w:pPr>
    </w:p>
    <w:p w14:paraId="390D93B6" w14:textId="3439EEC2" w:rsidR="00337A04" w:rsidRPr="000006F9" w:rsidRDefault="00337A04" w:rsidP="000006F9">
      <w:pPr>
        <w:numPr>
          <w:ilvl w:val="0"/>
          <w:numId w:val="31"/>
        </w:numPr>
        <w:tabs>
          <w:tab w:val="left" w:pos="450"/>
          <w:tab w:val="left" w:pos="1728"/>
          <w:tab w:val="right" w:pos="7056"/>
          <w:tab w:val="left" w:pos="8352"/>
          <w:tab w:val="right" w:pos="10368"/>
        </w:tabs>
        <w:spacing w:line="216" w:lineRule="exact"/>
        <w:ind w:left="90" w:firstLine="0"/>
        <w:jc w:val="both"/>
        <w:rPr>
          <w:rFonts w:ascii="Arial" w:hAnsi="Arial"/>
          <w:sz w:val="16"/>
        </w:rPr>
      </w:pPr>
      <w:r>
        <w:rPr>
          <w:rFonts w:ascii="Arial" w:hAnsi="Arial"/>
          <w:sz w:val="16"/>
        </w:rPr>
        <w:t>Broker shall reimburse,</w:t>
      </w:r>
      <w:r w:rsidRPr="00A542FE">
        <w:rPr>
          <w:rFonts w:ascii="Arial" w:hAnsi="Arial"/>
          <w:sz w:val="16"/>
        </w:rPr>
        <w:t xml:space="preserve"> </w:t>
      </w:r>
      <w:r>
        <w:rPr>
          <w:rFonts w:ascii="Arial" w:hAnsi="Arial"/>
          <w:sz w:val="16"/>
        </w:rPr>
        <w:t xml:space="preserve">out of Broker’s commissions, Seller’s cost for </w:t>
      </w:r>
      <w:r w:rsidR="00607A58">
        <w:rPr>
          <w:rFonts w:ascii="Arial" w:hAnsi="Arial"/>
          <w:sz w:val="16"/>
        </w:rPr>
        <w:t>any</w:t>
      </w:r>
      <w:r>
        <w:rPr>
          <w:rFonts w:ascii="Arial" w:hAnsi="Arial"/>
          <w:sz w:val="16"/>
        </w:rPr>
        <w:t xml:space="preserve"> valuation</w:t>
      </w:r>
      <w:r w:rsidR="00607A58">
        <w:rPr>
          <w:rFonts w:ascii="Arial" w:hAnsi="Arial"/>
          <w:sz w:val="16"/>
        </w:rPr>
        <w:t>s</w:t>
      </w:r>
      <w:r>
        <w:rPr>
          <w:rFonts w:ascii="Arial" w:hAnsi="Arial"/>
          <w:sz w:val="16"/>
        </w:rPr>
        <w:t xml:space="preserve"> requested </w:t>
      </w:r>
      <w:r w:rsidR="00607A58">
        <w:rPr>
          <w:rFonts w:ascii="Arial" w:hAnsi="Arial"/>
          <w:sz w:val="16"/>
        </w:rPr>
        <w:t>from</w:t>
      </w:r>
      <w:r>
        <w:rPr>
          <w:rFonts w:ascii="Arial" w:hAnsi="Arial"/>
          <w:sz w:val="16"/>
        </w:rPr>
        <w:t xml:space="preserve"> Broker</w:t>
      </w:r>
      <w:r w:rsidR="00F049D8">
        <w:rPr>
          <w:rFonts w:ascii="Arial" w:hAnsi="Arial"/>
          <w:sz w:val="16"/>
        </w:rPr>
        <w:t xml:space="preserve"> upon </w:t>
      </w:r>
      <w:r w:rsidR="00217C08">
        <w:rPr>
          <w:rFonts w:ascii="Arial" w:hAnsi="Arial"/>
          <w:sz w:val="16"/>
        </w:rPr>
        <w:t xml:space="preserve">the </w:t>
      </w:r>
      <w:r w:rsidR="00F049D8">
        <w:rPr>
          <w:rFonts w:ascii="Arial" w:hAnsi="Arial"/>
          <w:sz w:val="16"/>
        </w:rPr>
        <w:t>B</w:t>
      </w:r>
      <w:r w:rsidR="00217C08">
        <w:rPr>
          <w:rFonts w:ascii="Arial" w:hAnsi="Arial"/>
          <w:sz w:val="16"/>
        </w:rPr>
        <w:t xml:space="preserve">usiness </w:t>
      </w:r>
      <w:r w:rsidR="00BD70C7">
        <w:rPr>
          <w:rFonts w:ascii="Arial" w:hAnsi="Arial"/>
          <w:sz w:val="16"/>
        </w:rPr>
        <w:t>sale</w:t>
      </w:r>
      <w:r>
        <w:rPr>
          <w:rFonts w:ascii="Arial" w:hAnsi="Arial"/>
          <w:sz w:val="16"/>
        </w:rPr>
        <w:t>.</w:t>
      </w:r>
      <w:r w:rsidR="000006F9">
        <w:rPr>
          <w:rFonts w:ascii="Arial" w:hAnsi="Arial"/>
          <w:sz w:val="16"/>
        </w:rPr>
        <w:t xml:space="preserve"> </w:t>
      </w:r>
      <w:r w:rsidRPr="000006F9">
        <w:rPr>
          <w:rFonts w:ascii="Arial" w:hAnsi="Arial"/>
          <w:sz w:val="16"/>
        </w:rPr>
        <w:t xml:space="preserve">If </w:t>
      </w:r>
      <w:r w:rsidR="00607A58">
        <w:rPr>
          <w:rFonts w:ascii="Arial" w:hAnsi="Arial"/>
          <w:sz w:val="16"/>
        </w:rPr>
        <w:t>Seller’s current negotiations</w:t>
      </w:r>
      <w:r w:rsidR="000006F9">
        <w:rPr>
          <w:rFonts w:ascii="Arial" w:hAnsi="Arial"/>
          <w:sz w:val="16"/>
        </w:rPr>
        <w:t xml:space="preserve"> with </w:t>
      </w:r>
      <w:r w:rsidRPr="000006F9">
        <w:rPr>
          <w:rFonts w:ascii="Arial" w:hAnsi="Arial"/>
          <w:sz w:val="16"/>
        </w:rPr>
        <w:t>___</w:t>
      </w:r>
      <w:r w:rsidR="00607A58" w:rsidRPr="00607A58">
        <w:rPr>
          <w:rFonts w:ascii="Arial" w:hAnsi="Arial"/>
          <w:color w:val="FF0000"/>
          <w:sz w:val="16"/>
        </w:rPr>
        <w:t>&lt;”N/A” or name&gt;</w:t>
      </w:r>
      <w:r w:rsidR="00607A58">
        <w:rPr>
          <w:rFonts w:ascii="Arial" w:hAnsi="Arial"/>
          <w:sz w:val="16"/>
        </w:rPr>
        <w:t>___</w:t>
      </w:r>
      <w:r w:rsidR="000006F9">
        <w:rPr>
          <w:rFonts w:ascii="Arial" w:hAnsi="Arial"/>
          <w:sz w:val="16"/>
        </w:rPr>
        <w:t xml:space="preserve"> (Purchaser) will lead to a</w:t>
      </w:r>
      <w:r w:rsidRPr="000006F9">
        <w:rPr>
          <w:rFonts w:ascii="Arial" w:hAnsi="Arial"/>
          <w:sz w:val="16"/>
        </w:rPr>
        <w:t xml:space="preserve"> transaction </w:t>
      </w:r>
      <w:r w:rsidR="000006F9">
        <w:rPr>
          <w:rFonts w:ascii="Arial" w:hAnsi="Arial"/>
          <w:sz w:val="16"/>
        </w:rPr>
        <w:t xml:space="preserve">closing </w:t>
      </w:r>
      <w:r w:rsidRPr="000006F9">
        <w:rPr>
          <w:rFonts w:ascii="Arial" w:hAnsi="Arial"/>
          <w:sz w:val="16"/>
        </w:rPr>
        <w:t xml:space="preserve">within </w:t>
      </w:r>
      <w:r w:rsidR="00E85FD2">
        <w:rPr>
          <w:rFonts w:ascii="Arial" w:hAnsi="Arial"/>
          <w:sz w:val="16"/>
        </w:rPr>
        <w:t>three (3</w:t>
      </w:r>
      <w:r w:rsidRPr="000006F9">
        <w:rPr>
          <w:rFonts w:ascii="Arial" w:hAnsi="Arial"/>
          <w:sz w:val="16"/>
        </w:rPr>
        <w:t>) months after execution of this agreement, then Br</w:t>
      </w:r>
      <w:r w:rsidR="009B134D" w:rsidRPr="000006F9">
        <w:rPr>
          <w:rFonts w:ascii="Arial" w:hAnsi="Arial"/>
          <w:sz w:val="16"/>
        </w:rPr>
        <w:t>oker shall reduce commission</w:t>
      </w:r>
      <w:r w:rsidR="00D65E5F">
        <w:rPr>
          <w:rFonts w:ascii="Arial" w:hAnsi="Arial"/>
          <w:sz w:val="16"/>
        </w:rPr>
        <w:t>s</w:t>
      </w:r>
      <w:r w:rsidR="009B134D" w:rsidRPr="000006F9">
        <w:rPr>
          <w:rFonts w:ascii="Arial" w:hAnsi="Arial"/>
          <w:sz w:val="16"/>
        </w:rPr>
        <w:t xml:space="preserve"> </w:t>
      </w:r>
      <w:r w:rsidRPr="000006F9">
        <w:rPr>
          <w:rFonts w:ascii="Arial" w:hAnsi="Arial"/>
          <w:sz w:val="16"/>
        </w:rPr>
        <w:t>by fifty (50%) percent</w:t>
      </w:r>
      <w:r w:rsidR="00607A58">
        <w:rPr>
          <w:rFonts w:ascii="Arial" w:hAnsi="Arial"/>
          <w:sz w:val="16"/>
        </w:rPr>
        <w:t>, not subject to any minimum commissions</w:t>
      </w:r>
      <w:r w:rsidRPr="000006F9">
        <w:rPr>
          <w:rFonts w:ascii="Arial" w:hAnsi="Arial"/>
          <w:sz w:val="16"/>
        </w:rPr>
        <w:t xml:space="preserve">. Thereafter, Broker shall reduce said commissions by </w:t>
      </w:r>
      <w:r w:rsidR="00607A58">
        <w:rPr>
          <w:rFonts w:ascii="Arial" w:hAnsi="Arial"/>
          <w:sz w:val="16"/>
        </w:rPr>
        <w:t>twenty percent (2</w:t>
      </w:r>
      <w:r w:rsidRPr="000006F9">
        <w:rPr>
          <w:rFonts w:ascii="Arial" w:hAnsi="Arial"/>
          <w:sz w:val="16"/>
        </w:rPr>
        <w:t xml:space="preserve">0%) for any buy-side leads in writing from Seller </w:t>
      </w:r>
      <w:r w:rsidR="00607A58">
        <w:rPr>
          <w:rFonts w:ascii="Arial" w:hAnsi="Arial"/>
          <w:sz w:val="16"/>
        </w:rPr>
        <w:t>resulting</w:t>
      </w:r>
      <w:r w:rsidR="00F049D8">
        <w:rPr>
          <w:rFonts w:ascii="Arial" w:hAnsi="Arial"/>
          <w:sz w:val="16"/>
        </w:rPr>
        <w:t xml:space="preserve"> in a transfer of the B</w:t>
      </w:r>
      <w:r w:rsidRPr="000006F9">
        <w:rPr>
          <w:rFonts w:ascii="Arial" w:hAnsi="Arial"/>
          <w:sz w:val="16"/>
        </w:rPr>
        <w:t>usiness</w:t>
      </w:r>
      <w:r w:rsidR="00BD70C7">
        <w:rPr>
          <w:rFonts w:ascii="Arial" w:hAnsi="Arial"/>
          <w:sz w:val="16"/>
        </w:rPr>
        <w:t>,</w:t>
      </w:r>
      <w:r w:rsidR="00607A58">
        <w:rPr>
          <w:rFonts w:ascii="Arial" w:hAnsi="Arial"/>
          <w:sz w:val="16"/>
        </w:rPr>
        <w:t xml:space="preserve"> with s</w:t>
      </w:r>
      <w:r w:rsidR="009B134D" w:rsidRPr="000006F9">
        <w:rPr>
          <w:rFonts w:ascii="Arial" w:hAnsi="Arial"/>
          <w:sz w:val="16"/>
        </w:rPr>
        <w:t xml:space="preserve">uch commission reductions </w:t>
      </w:r>
      <w:r w:rsidR="00607A58">
        <w:rPr>
          <w:rFonts w:ascii="Arial" w:hAnsi="Arial"/>
          <w:sz w:val="16"/>
        </w:rPr>
        <w:t xml:space="preserve">never </w:t>
      </w:r>
      <w:r w:rsidR="00884A41">
        <w:rPr>
          <w:rFonts w:ascii="Arial" w:hAnsi="Arial"/>
          <w:sz w:val="16"/>
        </w:rPr>
        <w:t>resulting in</w:t>
      </w:r>
      <w:r w:rsidR="00607A58">
        <w:rPr>
          <w:rFonts w:ascii="Arial" w:hAnsi="Arial"/>
          <w:sz w:val="16"/>
        </w:rPr>
        <w:t xml:space="preserve"> less than</w:t>
      </w:r>
      <w:r w:rsidR="009B134D" w:rsidRPr="000006F9">
        <w:rPr>
          <w:rFonts w:ascii="Arial" w:hAnsi="Arial"/>
          <w:sz w:val="16"/>
        </w:rPr>
        <w:t xml:space="preserve"> the </w:t>
      </w:r>
      <w:r w:rsidR="00607A58">
        <w:rPr>
          <w:rFonts w:ascii="Arial" w:hAnsi="Arial"/>
          <w:sz w:val="16"/>
        </w:rPr>
        <w:t xml:space="preserve">minimum </w:t>
      </w:r>
      <w:r w:rsidR="009B134D" w:rsidRPr="000006F9">
        <w:rPr>
          <w:rFonts w:ascii="Arial" w:hAnsi="Arial"/>
          <w:sz w:val="16"/>
        </w:rPr>
        <w:t xml:space="preserve">commissions as stated in paragraph </w:t>
      </w:r>
      <w:r w:rsidR="00997904">
        <w:rPr>
          <w:rFonts w:ascii="Arial" w:hAnsi="Arial"/>
          <w:sz w:val="16"/>
        </w:rPr>
        <w:t>10</w:t>
      </w:r>
      <w:r w:rsidR="009B134D" w:rsidRPr="000006F9">
        <w:rPr>
          <w:rFonts w:ascii="Arial" w:hAnsi="Arial"/>
          <w:sz w:val="16"/>
        </w:rPr>
        <w:t>.</w:t>
      </w:r>
    </w:p>
    <w:p w14:paraId="5EF3E26A" w14:textId="77777777" w:rsidR="00F72986" w:rsidRDefault="00F72986" w:rsidP="00EA5B38">
      <w:pPr>
        <w:pStyle w:val="BodyText"/>
        <w:tabs>
          <w:tab w:val="clear" w:pos="576"/>
          <w:tab w:val="clear" w:pos="1152"/>
          <w:tab w:val="clear" w:pos="1728"/>
          <w:tab w:val="left" w:pos="450"/>
        </w:tabs>
        <w:ind w:left="90"/>
      </w:pPr>
    </w:p>
    <w:p w14:paraId="4D41E196" w14:textId="1206E9EB" w:rsidR="00F72986" w:rsidRDefault="00C01FA9" w:rsidP="00EA5B38">
      <w:pPr>
        <w:pStyle w:val="BodyText"/>
        <w:ind w:left="90"/>
      </w:pPr>
      <w:r>
        <w:t>If the foregoing correctly states the understanding between Seller and Broker, please sign and return to Broker</w:t>
      </w:r>
      <w:r w:rsidR="00B2556C">
        <w:t>.</w:t>
      </w:r>
    </w:p>
    <w:p w14:paraId="11015E66" w14:textId="77777777" w:rsidR="000006F9" w:rsidRDefault="000006F9" w:rsidP="00F33623">
      <w:pPr>
        <w:tabs>
          <w:tab w:val="left" w:pos="576"/>
          <w:tab w:val="left" w:pos="1152"/>
          <w:tab w:val="left" w:pos="1728"/>
          <w:tab w:val="right" w:pos="7056"/>
          <w:tab w:val="left" w:pos="8352"/>
          <w:tab w:val="right" w:pos="10368"/>
        </w:tabs>
        <w:spacing w:line="216" w:lineRule="exact"/>
        <w:jc w:val="both"/>
        <w:rPr>
          <w:rFonts w:ascii="Arial" w:hAnsi="Arial"/>
          <w:sz w:val="16"/>
        </w:rPr>
      </w:pPr>
    </w:p>
    <w:p w14:paraId="7C8F2440" w14:textId="709DC4C9" w:rsidR="000006F9" w:rsidRDefault="00C01FA9" w:rsidP="00B3394C">
      <w:pPr>
        <w:tabs>
          <w:tab w:val="left" w:pos="576"/>
          <w:tab w:val="left" w:pos="1152"/>
          <w:tab w:val="left" w:pos="1728"/>
          <w:tab w:val="right" w:pos="4320"/>
          <w:tab w:val="left" w:pos="5760"/>
          <w:tab w:val="right" w:pos="7056"/>
          <w:tab w:val="right" w:pos="10368"/>
        </w:tabs>
        <w:spacing w:line="216" w:lineRule="exact"/>
        <w:ind w:left="90"/>
        <w:jc w:val="both"/>
        <w:rPr>
          <w:rFonts w:ascii="Arial" w:hAnsi="Arial"/>
          <w:sz w:val="16"/>
        </w:rPr>
      </w:pPr>
      <w:r w:rsidRPr="009C39E1">
        <w:rPr>
          <w:rFonts w:ascii="Arial" w:hAnsi="Arial"/>
          <w:b/>
          <w:sz w:val="16"/>
        </w:rPr>
        <w:t>ACCEPTED AND AGREED</w:t>
      </w:r>
      <w:r w:rsidR="00E714FC" w:rsidRPr="00E714FC">
        <w:rPr>
          <w:rFonts w:ascii="Arial" w:hAnsi="Arial"/>
          <w:b/>
          <w:sz w:val="16"/>
        </w:rPr>
        <w:t xml:space="preserve">, </w:t>
      </w:r>
      <w:r w:rsidR="00E5160C">
        <w:rPr>
          <w:rFonts w:ascii="Arial" w:hAnsi="Arial"/>
          <w:b/>
          <w:sz w:val="16"/>
        </w:rPr>
        <w:t xml:space="preserve">THIS ______ DAY OF ______, </w:t>
      </w:r>
      <w:r w:rsidR="00F82A25">
        <w:rPr>
          <w:rFonts w:ascii="Arial" w:hAnsi="Arial"/>
          <w:b/>
          <w:sz w:val="16"/>
        </w:rPr>
        <w:t>_____</w:t>
      </w:r>
      <w:r w:rsidR="00E714FC">
        <w:rPr>
          <w:rFonts w:ascii="Arial" w:hAnsi="Arial"/>
          <w:b/>
          <w:sz w:val="16"/>
        </w:rPr>
        <w:t xml:space="preserve">, </w:t>
      </w:r>
      <w:r w:rsidRPr="009C39E1">
        <w:rPr>
          <w:rFonts w:ascii="Arial" w:hAnsi="Arial"/>
          <w:b/>
          <w:sz w:val="16"/>
        </w:rPr>
        <w:t>BY</w:t>
      </w:r>
      <w:r>
        <w:rPr>
          <w:rFonts w:ascii="Arial" w:hAnsi="Arial"/>
          <w:sz w:val="16"/>
        </w:rPr>
        <w:t>:</w:t>
      </w:r>
    </w:p>
    <w:p w14:paraId="54246041" w14:textId="77777777" w:rsidR="00B2556C" w:rsidRDefault="00B2556C" w:rsidP="00E714FC">
      <w:pPr>
        <w:tabs>
          <w:tab w:val="left" w:pos="576"/>
          <w:tab w:val="left" w:pos="1152"/>
          <w:tab w:val="left" w:pos="1728"/>
          <w:tab w:val="right" w:pos="4320"/>
          <w:tab w:val="left" w:pos="5760"/>
          <w:tab w:val="right" w:pos="7056"/>
          <w:tab w:val="right" w:pos="10368"/>
        </w:tabs>
        <w:spacing w:line="216" w:lineRule="exact"/>
        <w:jc w:val="both"/>
        <w:rPr>
          <w:rFonts w:ascii="Arial" w:hAnsi="Arial"/>
          <w:sz w:val="16"/>
        </w:rPr>
      </w:pPr>
    </w:p>
    <w:p w14:paraId="128D9341" w14:textId="77777777" w:rsidR="00B2556C" w:rsidRDefault="00B2556C" w:rsidP="00E714FC">
      <w:pPr>
        <w:tabs>
          <w:tab w:val="left" w:pos="576"/>
          <w:tab w:val="left" w:pos="1152"/>
          <w:tab w:val="left" w:pos="1728"/>
          <w:tab w:val="right" w:pos="4320"/>
          <w:tab w:val="left" w:pos="5760"/>
          <w:tab w:val="right" w:pos="7056"/>
          <w:tab w:val="right" w:pos="10368"/>
        </w:tabs>
        <w:spacing w:line="216" w:lineRule="exact"/>
        <w:jc w:val="both"/>
        <w:rPr>
          <w:rFonts w:ascii="Arial" w:hAnsi="Arial"/>
          <w:sz w:val="16"/>
        </w:rPr>
      </w:pPr>
    </w:p>
    <w:p w14:paraId="70CC638A" w14:textId="29578D8A" w:rsidR="00F72986" w:rsidRDefault="00C01FA9" w:rsidP="00E714FC">
      <w:pPr>
        <w:tabs>
          <w:tab w:val="left" w:pos="576"/>
          <w:tab w:val="left" w:pos="1152"/>
          <w:tab w:val="left" w:pos="1728"/>
          <w:tab w:val="right" w:pos="4320"/>
          <w:tab w:val="left" w:pos="5760"/>
          <w:tab w:val="right" w:pos="7056"/>
          <w:tab w:val="right" w:pos="10368"/>
        </w:tabs>
        <w:spacing w:line="216" w:lineRule="exact"/>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p>
    <w:p w14:paraId="6C1392FA" w14:textId="547A9E4C" w:rsidR="00F72986" w:rsidRDefault="00B2556C" w:rsidP="00EA5B38">
      <w:pPr>
        <w:tabs>
          <w:tab w:val="left" w:pos="576"/>
          <w:tab w:val="left" w:pos="1152"/>
          <w:tab w:val="left" w:pos="1728"/>
          <w:tab w:val="right" w:pos="3420"/>
          <w:tab w:val="left" w:pos="3870"/>
          <w:tab w:val="right" w:pos="7056"/>
          <w:tab w:val="right" w:pos="7920"/>
        </w:tabs>
        <w:spacing w:line="216" w:lineRule="exact"/>
        <w:ind w:left="90"/>
        <w:jc w:val="both"/>
        <w:rPr>
          <w:rFonts w:ascii="Arial" w:hAnsi="Arial"/>
          <w:sz w:val="16"/>
        </w:rPr>
      </w:pPr>
      <w:bookmarkStart w:id="0" w:name="_GoBack"/>
      <w:r>
        <w:rPr>
          <w:rFonts w:ascii="Arial" w:hAnsi="Arial"/>
          <w:sz w:val="16"/>
        </w:rPr>
        <w:t>X</w:t>
      </w:r>
      <w:r w:rsidR="00C01FA9">
        <w:rPr>
          <w:rFonts w:ascii="Arial" w:hAnsi="Arial"/>
          <w:sz w:val="16"/>
          <w:u w:val="single"/>
        </w:rPr>
        <w:tab/>
      </w:r>
      <w:r w:rsidR="00C01FA9">
        <w:rPr>
          <w:rFonts w:ascii="Arial" w:hAnsi="Arial"/>
          <w:sz w:val="16"/>
          <w:u w:val="single"/>
        </w:rPr>
        <w:tab/>
      </w:r>
      <w:r w:rsidR="00C01FA9">
        <w:rPr>
          <w:rFonts w:ascii="Arial" w:hAnsi="Arial"/>
          <w:sz w:val="16"/>
          <w:u w:val="single"/>
        </w:rPr>
        <w:tab/>
      </w:r>
      <w:r w:rsidR="00C01FA9">
        <w:rPr>
          <w:rFonts w:ascii="Arial" w:hAnsi="Arial"/>
          <w:sz w:val="16"/>
          <w:u w:val="single"/>
        </w:rPr>
        <w:tab/>
      </w:r>
      <w:r w:rsidR="00C01FA9">
        <w:rPr>
          <w:rFonts w:ascii="Arial" w:hAnsi="Arial"/>
          <w:sz w:val="16"/>
        </w:rPr>
        <w:tab/>
      </w:r>
      <w:r w:rsidR="00C01FA9">
        <w:rPr>
          <w:rFonts w:ascii="Arial" w:hAnsi="Arial"/>
          <w:sz w:val="16"/>
          <w:u w:val="single"/>
        </w:rPr>
        <w:tab/>
      </w:r>
      <w:r w:rsidR="00C01FA9">
        <w:rPr>
          <w:rFonts w:ascii="Arial" w:hAnsi="Arial"/>
          <w:sz w:val="16"/>
          <w:u w:val="single"/>
        </w:rPr>
        <w:tab/>
      </w:r>
    </w:p>
    <w:bookmarkEnd w:id="0"/>
    <w:p w14:paraId="321E4401" w14:textId="625AE587" w:rsidR="00F72986" w:rsidRDefault="00C01FA9" w:rsidP="007F112A">
      <w:pPr>
        <w:tabs>
          <w:tab w:val="left" w:pos="576"/>
          <w:tab w:val="left" w:pos="1152"/>
          <w:tab w:val="left" w:pos="1728"/>
          <w:tab w:val="right" w:pos="3690"/>
          <w:tab w:val="left" w:pos="4050"/>
          <w:tab w:val="right" w:pos="10368"/>
        </w:tabs>
        <w:spacing w:line="216" w:lineRule="exact"/>
        <w:ind w:left="90"/>
        <w:rPr>
          <w:rFonts w:ascii="Arial" w:hAnsi="Arial"/>
          <w:sz w:val="16"/>
        </w:rPr>
      </w:pPr>
      <w:r>
        <w:rPr>
          <w:rFonts w:ascii="Arial" w:hAnsi="Arial"/>
          <w:sz w:val="16"/>
        </w:rPr>
        <w:tab/>
      </w:r>
      <w:r w:rsidR="00B2556C">
        <w:rPr>
          <w:rFonts w:ascii="Arial" w:hAnsi="Arial"/>
          <w:sz w:val="16"/>
        </w:rPr>
        <w:t xml:space="preserve">(Broker) </w:t>
      </w:r>
      <w:r>
        <w:rPr>
          <w:rFonts w:ascii="Arial" w:hAnsi="Arial"/>
          <w:sz w:val="16"/>
        </w:rPr>
        <w:t>A. Neumann, President</w:t>
      </w:r>
      <w:r w:rsidR="00E714FC">
        <w:rPr>
          <w:rFonts w:ascii="Arial" w:hAnsi="Arial"/>
          <w:sz w:val="16"/>
        </w:rPr>
        <w:t xml:space="preserve"> </w:t>
      </w:r>
      <w:r>
        <w:rPr>
          <w:rFonts w:ascii="Arial" w:hAnsi="Arial"/>
          <w:sz w:val="16"/>
        </w:rPr>
        <w:tab/>
      </w:r>
      <w:r>
        <w:rPr>
          <w:rFonts w:ascii="Arial" w:hAnsi="Arial"/>
          <w:sz w:val="16"/>
        </w:rPr>
        <w:tab/>
      </w:r>
      <w:r w:rsidR="00B2556C">
        <w:rPr>
          <w:rFonts w:ascii="Arial" w:hAnsi="Arial"/>
          <w:sz w:val="16"/>
        </w:rPr>
        <w:t xml:space="preserve">(Seller) - </w:t>
      </w:r>
      <w:r>
        <w:rPr>
          <w:rFonts w:ascii="Arial" w:hAnsi="Arial"/>
          <w:sz w:val="16"/>
        </w:rPr>
        <w:t>Individually And As Duly Authorized Representative</w:t>
      </w:r>
      <w:r>
        <w:rPr>
          <w:rFonts w:ascii="Arial" w:hAnsi="Arial"/>
          <w:sz w:val="16"/>
        </w:rPr>
        <w:tab/>
      </w:r>
    </w:p>
    <w:p w14:paraId="4E239841" w14:textId="77777777" w:rsidR="00F72986" w:rsidRDefault="00C01FA9" w:rsidP="00EA5B38">
      <w:pPr>
        <w:tabs>
          <w:tab w:val="left" w:pos="576"/>
          <w:tab w:val="left" w:pos="1152"/>
          <w:tab w:val="left" w:pos="1728"/>
          <w:tab w:val="right" w:pos="3420"/>
          <w:tab w:val="left" w:pos="3870"/>
          <w:tab w:val="right" w:pos="7920"/>
          <w:tab w:val="right" w:pos="10368"/>
        </w:tabs>
        <w:spacing w:line="216" w:lineRule="exact"/>
        <w:ind w:left="9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3B5110B8" w14:textId="77777777" w:rsidR="008A635B" w:rsidRDefault="008A635B" w:rsidP="00D77361">
      <w:pPr>
        <w:tabs>
          <w:tab w:val="left" w:pos="576"/>
          <w:tab w:val="left" w:pos="1152"/>
          <w:tab w:val="left" w:pos="1728"/>
          <w:tab w:val="left" w:pos="4050"/>
          <w:tab w:val="right" w:pos="4320"/>
          <w:tab w:val="right" w:pos="7056"/>
          <w:tab w:val="right" w:pos="10368"/>
        </w:tabs>
        <w:spacing w:line="168" w:lineRule="exact"/>
        <w:rPr>
          <w:rFonts w:ascii="Arial" w:hAnsi="Arial"/>
          <w:b/>
          <w:sz w:val="28"/>
          <w:szCs w:val="28"/>
        </w:rPr>
      </w:pPr>
    </w:p>
    <w:p w14:paraId="1B1B35B7" w14:textId="77777777" w:rsidR="00F82A25" w:rsidRPr="008A635B" w:rsidRDefault="00F82A25" w:rsidP="00F82A25">
      <w:pPr>
        <w:tabs>
          <w:tab w:val="left" w:pos="576"/>
          <w:tab w:val="left" w:pos="1152"/>
          <w:tab w:val="left" w:pos="1728"/>
          <w:tab w:val="left" w:pos="4050"/>
          <w:tab w:val="right" w:pos="4320"/>
          <w:tab w:val="right" w:pos="7056"/>
          <w:tab w:val="right" w:pos="10368"/>
        </w:tabs>
        <w:spacing w:line="276" w:lineRule="auto"/>
        <w:ind w:left="90"/>
        <w:jc w:val="center"/>
        <w:rPr>
          <w:rFonts w:ascii="Arial" w:hAnsi="Arial"/>
          <w:b/>
          <w:sz w:val="32"/>
          <w:szCs w:val="32"/>
          <w:u w:val="single"/>
        </w:rPr>
      </w:pPr>
      <w:r w:rsidRPr="008A635B">
        <w:rPr>
          <w:rFonts w:ascii="Arial" w:hAnsi="Arial"/>
          <w:b/>
          <w:sz w:val="32"/>
          <w:szCs w:val="32"/>
          <w:u w:val="single"/>
        </w:rPr>
        <w:t>Letter Of Commitment</w:t>
      </w:r>
    </w:p>
    <w:p w14:paraId="7DE85E41" w14:textId="77777777" w:rsidR="00F82A25" w:rsidRPr="004C1062" w:rsidRDefault="00F82A25" w:rsidP="00F82A25">
      <w:pPr>
        <w:tabs>
          <w:tab w:val="left" w:pos="576"/>
          <w:tab w:val="left" w:pos="1152"/>
          <w:tab w:val="left" w:pos="1728"/>
          <w:tab w:val="left" w:pos="4050"/>
          <w:tab w:val="right" w:pos="4320"/>
          <w:tab w:val="right" w:pos="7056"/>
          <w:tab w:val="right" w:pos="10368"/>
        </w:tabs>
        <w:spacing w:line="276" w:lineRule="auto"/>
        <w:ind w:left="90"/>
        <w:jc w:val="center"/>
        <w:rPr>
          <w:rFonts w:ascii="Arial" w:hAnsi="Arial"/>
          <w:b/>
          <w:sz w:val="20"/>
        </w:rPr>
      </w:pPr>
    </w:p>
    <w:p w14:paraId="5674ED55" w14:textId="77777777" w:rsidR="00F82A25" w:rsidRPr="004C1062" w:rsidRDefault="00F82A25" w:rsidP="00F82A25">
      <w:pPr>
        <w:tabs>
          <w:tab w:val="left" w:pos="576"/>
          <w:tab w:val="left" w:pos="1152"/>
          <w:tab w:val="left" w:pos="1728"/>
          <w:tab w:val="left" w:pos="4050"/>
          <w:tab w:val="right" w:pos="4320"/>
          <w:tab w:val="right" w:pos="7056"/>
          <w:tab w:val="right" w:pos="10368"/>
        </w:tabs>
        <w:spacing w:line="276" w:lineRule="auto"/>
        <w:ind w:left="90"/>
        <w:jc w:val="center"/>
        <w:rPr>
          <w:rFonts w:ascii="Arial" w:hAnsi="Arial"/>
          <w:szCs w:val="24"/>
        </w:rPr>
      </w:pPr>
      <w:r>
        <w:rPr>
          <w:rFonts w:ascii="Arial" w:hAnsi="Arial"/>
          <w:szCs w:val="24"/>
        </w:rPr>
        <w:t>(</w:t>
      </w:r>
      <w:r w:rsidRPr="002A5B0E">
        <w:rPr>
          <w:rFonts w:ascii="Arial" w:hAnsi="Arial"/>
          <w:b/>
          <w:szCs w:val="24"/>
        </w:rPr>
        <w:t xml:space="preserve">To be </w:t>
      </w:r>
      <w:r>
        <w:rPr>
          <w:rFonts w:ascii="Arial" w:hAnsi="Arial"/>
          <w:b/>
          <w:szCs w:val="24"/>
        </w:rPr>
        <w:t xml:space="preserve">completely </w:t>
      </w:r>
      <w:r w:rsidRPr="002A5B0E">
        <w:rPr>
          <w:rFonts w:ascii="Arial" w:hAnsi="Arial"/>
          <w:b/>
          <w:szCs w:val="24"/>
        </w:rPr>
        <w:t>filled out in handwriting by Seller</w:t>
      </w:r>
      <w:r w:rsidRPr="004C1062">
        <w:rPr>
          <w:rFonts w:ascii="Arial" w:hAnsi="Arial"/>
          <w:szCs w:val="24"/>
        </w:rPr>
        <w:t>)</w:t>
      </w:r>
    </w:p>
    <w:p w14:paraId="5EC1AA52" w14:textId="77777777" w:rsidR="00F82A25" w:rsidRPr="008A635B" w:rsidRDefault="00F82A25" w:rsidP="00F82A25">
      <w:pPr>
        <w:tabs>
          <w:tab w:val="left" w:pos="576"/>
          <w:tab w:val="left" w:pos="1152"/>
          <w:tab w:val="left" w:pos="1728"/>
          <w:tab w:val="left" w:pos="4050"/>
          <w:tab w:val="right" w:pos="4320"/>
          <w:tab w:val="right" w:pos="7056"/>
          <w:tab w:val="right" w:pos="10368"/>
        </w:tabs>
        <w:spacing w:line="276" w:lineRule="auto"/>
        <w:rPr>
          <w:rFonts w:ascii="Arial" w:hAnsi="Arial"/>
          <w:b/>
          <w:sz w:val="28"/>
          <w:szCs w:val="28"/>
        </w:rPr>
      </w:pPr>
    </w:p>
    <w:p w14:paraId="46B000D4" w14:textId="77777777" w:rsidR="00F82A25" w:rsidRDefault="00F82A25" w:rsidP="00F82A25">
      <w:pPr>
        <w:tabs>
          <w:tab w:val="left" w:pos="576"/>
          <w:tab w:val="left" w:pos="1152"/>
          <w:tab w:val="left" w:pos="1728"/>
          <w:tab w:val="left" w:pos="4050"/>
          <w:tab w:val="right" w:pos="4320"/>
          <w:tab w:val="right" w:pos="7056"/>
          <w:tab w:val="right" w:pos="10368"/>
        </w:tabs>
        <w:spacing w:line="276" w:lineRule="auto"/>
        <w:ind w:left="90"/>
        <w:jc w:val="center"/>
        <w:rPr>
          <w:rFonts w:ascii="Arial" w:hAnsi="Arial"/>
          <w:sz w:val="16"/>
        </w:rPr>
      </w:pPr>
    </w:p>
    <w:p w14:paraId="5DB7A3B2" w14:textId="77777777" w:rsidR="00DB5542" w:rsidRDefault="00DB5542" w:rsidP="00DB5542">
      <w:pPr>
        <w:tabs>
          <w:tab w:val="left" w:pos="576"/>
          <w:tab w:val="left" w:pos="1152"/>
          <w:tab w:val="left" w:pos="1728"/>
          <w:tab w:val="left" w:pos="4050"/>
          <w:tab w:val="right" w:pos="4320"/>
          <w:tab w:val="right" w:pos="7056"/>
          <w:tab w:val="right" w:pos="10368"/>
        </w:tabs>
        <w:spacing w:line="276" w:lineRule="auto"/>
        <w:ind w:left="90"/>
        <w:jc w:val="center"/>
        <w:rPr>
          <w:rFonts w:ascii="Arial" w:hAnsi="Arial"/>
          <w:sz w:val="16"/>
        </w:rPr>
      </w:pPr>
    </w:p>
    <w:p w14:paraId="690FBAE1" w14:textId="77777777" w:rsidR="00DB5542" w:rsidRPr="006C3C3B" w:rsidRDefault="00DB5542" w:rsidP="00DB5542">
      <w:pPr>
        <w:tabs>
          <w:tab w:val="left" w:pos="576"/>
          <w:tab w:val="left" w:pos="1152"/>
          <w:tab w:val="left" w:pos="1728"/>
          <w:tab w:val="left" w:pos="4050"/>
          <w:tab w:val="right" w:pos="4320"/>
          <w:tab w:val="right" w:pos="7056"/>
          <w:tab w:val="right" w:pos="10368"/>
        </w:tabs>
        <w:spacing w:line="360" w:lineRule="auto"/>
        <w:ind w:left="90"/>
        <w:jc w:val="both"/>
        <w:rPr>
          <w:rFonts w:ascii="Arial" w:hAnsi="Arial"/>
          <w:sz w:val="22"/>
          <w:szCs w:val="22"/>
        </w:rPr>
      </w:pPr>
      <w:r w:rsidRPr="006C3C3B">
        <w:rPr>
          <w:rFonts w:ascii="Arial" w:hAnsi="Arial"/>
          <w:sz w:val="22"/>
          <w:szCs w:val="22"/>
        </w:rPr>
        <w:t>I, ___________________________________________, the seller of the business ______________________________________________________, located at _________________________________________ herewith commit to selling my business subject to the terms and conditions in the engagement agreement.</w:t>
      </w:r>
    </w:p>
    <w:p w14:paraId="1B813410" w14:textId="77777777" w:rsidR="00DB5542" w:rsidRPr="006C3C3B" w:rsidRDefault="00DB5542" w:rsidP="00DB5542">
      <w:pPr>
        <w:tabs>
          <w:tab w:val="left" w:pos="576"/>
          <w:tab w:val="left" w:pos="1152"/>
          <w:tab w:val="left" w:pos="1728"/>
          <w:tab w:val="left" w:pos="4050"/>
          <w:tab w:val="right" w:pos="4320"/>
          <w:tab w:val="right" w:pos="7056"/>
          <w:tab w:val="right" w:pos="10368"/>
        </w:tabs>
        <w:spacing w:line="360" w:lineRule="auto"/>
        <w:ind w:left="90"/>
        <w:jc w:val="both"/>
        <w:rPr>
          <w:rFonts w:ascii="Arial" w:hAnsi="Arial"/>
          <w:sz w:val="22"/>
          <w:szCs w:val="22"/>
        </w:rPr>
      </w:pPr>
    </w:p>
    <w:p w14:paraId="46B719FC" w14:textId="77777777" w:rsidR="00DB5542" w:rsidRPr="006C3C3B" w:rsidRDefault="00DB5542" w:rsidP="00DB5542">
      <w:pPr>
        <w:tabs>
          <w:tab w:val="left" w:pos="576"/>
          <w:tab w:val="left" w:pos="1152"/>
          <w:tab w:val="left" w:pos="1728"/>
          <w:tab w:val="left" w:pos="4050"/>
          <w:tab w:val="right" w:pos="4320"/>
          <w:tab w:val="right" w:pos="7056"/>
          <w:tab w:val="right" w:pos="10368"/>
        </w:tabs>
        <w:spacing w:line="360" w:lineRule="auto"/>
        <w:ind w:left="90"/>
        <w:jc w:val="both"/>
        <w:rPr>
          <w:rFonts w:ascii="Arial" w:hAnsi="Arial"/>
          <w:sz w:val="22"/>
          <w:szCs w:val="22"/>
        </w:rPr>
      </w:pPr>
      <w:r w:rsidRPr="006C3C3B">
        <w:rPr>
          <w:rFonts w:ascii="Arial" w:hAnsi="Arial"/>
          <w:sz w:val="22"/>
          <w:szCs w:val="22"/>
        </w:rPr>
        <w:t>I fully understand that it will take a significant amount of time and expense on the side of the Broker to find suitable purchasers, to pre-qualify such purchasers and then to generate an offer. I understand that if I change my mind and no longer want to sell my business in the primary period or first accept an offer but I then decide not to sell or simply refuse a full price offer, I need to pay the Broker according to the terms of this engagement (which I have read and fully understood).</w:t>
      </w:r>
    </w:p>
    <w:p w14:paraId="796CC005" w14:textId="77777777" w:rsidR="00DB5542" w:rsidRPr="006C3C3B" w:rsidRDefault="00DB5542" w:rsidP="00DB5542">
      <w:pPr>
        <w:tabs>
          <w:tab w:val="left" w:pos="576"/>
          <w:tab w:val="left" w:pos="1152"/>
          <w:tab w:val="left" w:pos="1728"/>
          <w:tab w:val="left" w:pos="4050"/>
          <w:tab w:val="right" w:pos="4320"/>
          <w:tab w:val="right" w:pos="7056"/>
          <w:tab w:val="right" w:pos="10368"/>
        </w:tabs>
        <w:spacing w:line="360" w:lineRule="auto"/>
        <w:ind w:left="90"/>
        <w:jc w:val="both"/>
        <w:rPr>
          <w:rFonts w:ascii="Arial" w:hAnsi="Arial"/>
          <w:sz w:val="22"/>
          <w:szCs w:val="22"/>
        </w:rPr>
      </w:pPr>
    </w:p>
    <w:p w14:paraId="5C0F7A19" w14:textId="77777777" w:rsidR="00DB5542" w:rsidRDefault="00DB5542" w:rsidP="00DB5542">
      <w:pPr>
        <w:tabs>
          <w:tab w:val="left" w:pos="576"/>
          <w:tab w:val="left" w:pos="1152"/>
          <w:tab w:val="left" w:pos="1728"/>
          <w:tab w:val="left" w:pos="4050"/>
          <w:tab w:val="right" w:pos="4320"/>
          <w:tab w:val="right" w:pos="7056"/>
          <w:tab w:val="right" w:pos="10368"/>
        </w:tabs>
        <w:spacing w:line="360" w:lineRule="auto"/>
        <w:ind w:left="90"/>
        <w:jc w:val="both"/>
        <w:rPr>
          <w:rFonts w:ascii="Arial" w:hAnsi="Arial"/>
          <w:sz w:val="22"/>
          <w:szCs w:val="22"/>
        </w:rPr>
      </w:pPr>
      <w:r w:rsidRPr="006C3C3B">
        <w:rPr>
          <w:rFonts w:ascii="Arial" w:hAnsi="Arial"/>
          <w:sz w:val="22"/>
          <w:szCs w:val="22"/>
        </w:rPr>
        <w:t>Further, I have had the business sale reviewed by a qualified CPA and fully understand the amount of taxes that I will have to pay upon closing. I understand the sale of the business is positioned as an asset sale. I also had sufficient opportunity to have an attorney review all documents for the sale of the business.</w:t>
      </w:r>
    </w:p>
    <w:p w14:paraId="58CBFBB4" w14:textId="77777777" w:rsidR="00DB5542" w:rsidRDefault="00DB5542" w:rsidP="00DB5542">
      <w:pPr>
        <w:tabs>
          <w:tab w:val="left" w:pos="576"/>
          <w:tab w:val="left" w:pos="1152"/>
          <w:tab w:val="left" w:pos="1728"/>
          <w:tab w:val="left" w:pos="4050"/>
          <w:tab w:val="right" w:pos="4320"/>
          <w:tab w:val="right" w:pos="7056"/>
          <w:tab w:val="right" w:pos="10368"/>
        </w:tabs>
        <w:spacing w:line="360" w:lineRule="auto"/>
        <w:ind w:left="90"/>
        <w:jc w:val="both"/>
        <w:rPr>
          <w:rFonts w:ascii="Arial" w:hAnsi="Arial"/>
          <w:sz w:val="22"/>
          <w:szCs w:val="22"/>
        </w:rPr>
      </w:pPr>
    </w:p>
    <w:p w14:paraId="24841470" w14:textId="77777777" w:rsidR="00DB5542" w:rsidRPr="006C3C3B" w:rsidRDefault="00DB5542" w:rsidP="00DB5542">
      <w:pPr>
        <w:tabs>
          <w:tab w:val="left" w:pos="576"/>
          <w:tab w:val="left" w:pos="1152"/>
          <w:tab w:val="left" w:pos="1728"/>
          <w:tab w:val="left" w:pos="4050"/>
          <w:tab w:val="right" w:pos="4320"/>
          <w:tab w:val="right" w:pos="7056"/>
          <w:tab w:val="right" w:pos="10368"/>
        </w:tabs>
        <w:spacing w:line="360" w:lineRule="auto"/>
        <w:ind w:left="90"/>
        <w:jc w:val="both"/>
        <w:rPr>
          <w:rFonts w:ascii="Arial" w:hAnsi="Arial"/>
          <w:sz w:val="22"/>
          <w:szCs w:val="22"/>
        </w:rPr>
      </w:pPr>
      <w:r>
        <w:rPr>
          <w:rFonts w:ascii="Arial" w:hAnsi="Arial"/>
          <w:sz w:val="22"/>
          <w:szCs w:val="22"/>
        </w:rPr>
        <w:t>I commit to be readily available during due diligence and to do my best to provide the requested documents to the buyer. Throughout the whole process I will be reachable via my dedicated email address I set up for this transaction: _________________________________________</w:t>
      </w:r>
    </w:p>
    <w:p w14:paraId="7A10E3AD" w14:textId="77777777" w:rsidR="00DB5542" w:rsidRPr="006C3C3B" w:rsidRDefault="00DB5542" w:rsidP="00DB5542">
      <w:pPr>
        <w:tabs>
          <w:tab w:val="left" w:pos="576"/>
          <w:tab w:val="left" w:pos="1152"/>
          <w:tab w:val="left" w:pos="1728"/>
          <w:tab w:val="left" w:pos="4050"/>
          <w:tab w:val="right" w:pos="4320"/>
          <w:tab w:val="right" w:pos="7056"/>
          <w:tab w:val="right" w:pos="10368"/>
        </w:tabs>
        <w:spacing w:line="360" w:lineRule="auto"/>
        <w:ind w:left="90"/>
        <w:jc w:val="both"/>
        <w:rPr>
          <w:rFonts w:ascii="Arial" w:hAnsi="Arial"/>
          <w:sz w:val="22"/>
          <w:szCs w:val="22"/>
        </w:rPr>
      </w:pPr>
    </w:p>
    <w:p w14:paraId="74FB5FA0" w14:textId="77777777" w:rsidR="00DB5542" w:rsidRPr="006C3C3B" w:rsidRDefault="00DB5542" w:rsidP="00DB5542">
      <w:pPr>
        <w:tabs>
          <w:tab w:val="left" w:pos="576"/>
          <w:tab w:val="left" w:pos="1152"/>
          <w:tab w:val="left" w:pos="1728"/>
          <w:tab w:val="left" w:pos="4050"/>
          <w:tab w:val="right" w:pos="4320"/>
          <w:tab w:val="right" w:pos="7056"/>
          <w:tab w:val="right" w:pos="10368"/>
        </w:tabs>
        <w:spacing w:line="360" w:lineRule="auto"/>
        <w:ind w:left="90"/>
        <w:jc w:val="both"/>
        <w:rPr>
          <w:rFonts w:ascii="Arial" w:hAnsi="Arial"/>
          <w:sz w:val="22"/>
          <w:szCs w:val="22"/>
        </w:rPr>
      </w:pPr>
      <w:r w:rsidRPr="006C3C3B">
        <w:rPr>
          <w:rFonts w:ascii="Arial" w:hAnsi="Arial"/>
          <w:sz w:val="22"/>
          <w:szCs w:val="22"/>
        </w:rPr>
        <w:t>I understand that Broker will send me a quarterly progress report and I will be available to discuss such report.</w:t>
      </w:r>
    </w:p>
    <w:p w14:paraId="6A908006" w14:textId="77777777" w:rsidR="00DB5542" w:rsidRPr="006C3C3B" w:rsidRDefault="00DB5542" w:rsidP="00DB5542">
      <w:pPr>
        <w:tabs>
          <w:tab w:val="left" w:pos="576"/>
          <w:tab w:val="left" w:pos="1152"/>
          <w:tab w:val="left" w:pos="1728"/>
          <w:tab w:val="left" w:pos="4050"/>
          <w:tab w:val="right" w:pos="4320"/>
          <w:tab w:val="right" w:pos="7056"/>
          <w:tab w:val="right" w:pos="10368"/>
        </w:tabs>
        <w:spacing w:line="360" w:lineRule="auto"/>
        <w:rPr>
          <w:rFonts w:ascii="Arial" w:hAnsi="Arial"/>
          <w:sz w:val="22"/>
          <w:szCs w:val="22"/>
        </w:rPr>
      </w:pPr>
    </w:p>
    <w:p w14:paraId="448C4C9B" w14:textId="77777777" w:rsidR="00DB5542" w:rsidRPr="006C3C3B" w:rsidRDefault="00DB5542" w:rsidP="00DB5542">
      <w:pPr>
        <w:tabs>
          <w:tab w:val="left" w:pos="576"/>
          <w:tab w:val="left" w:pos="1152"/>
          <w:tab w:val="left" w:pos="1728"/>
          <w:tab w:val="left" w:pos="4050"/>
          <w:tab w:val="right" w:pos="4320"/>
          <w:tab w:val="right" w:pos="7056"/>
          <w:tab w:val="right" w:pos="10368"/>
        </w:tabs>
        <w:spacing w:line="360" w:lineRule="auto"/>
        <w:ind w:left="90"/>
        <w:rPr>
          <w:rFonts w:ascii="Arial" w:hAnsi="Arial"/>
          <w:sz w:val="22"/>
          <w:szCs w:val="22"/>
        </w:rPr>
      </w:pPr>
      <w:r w:rsidRPr="006C3C3B">
        <w:rPr>
          <w:rFonts w:ascii="Arial" w:hAnsi="Arial"/>
          <w:sz w:val="22"/>
          <w:szCs w:val="22"/>
        </w:rPr>
        <w:t>Date   _________________</w:t>
      </w:r>
    </w:p>
    <w:p w14:paraId="5563BBC3" w14:textId="77777777" w:rsidR="00DB5542" w:rsidRPr="006C3C3B" w:rsidRDefault="00DB5542" w:rsidP="00DB5542">
      <w:pPr>
        <w:tabs>
          <w:tab w:val="left" w:pos="576"/>
          <w:tab w:val="left" w:pos="1152"/>
          <w:tab w:val="left" w:pos="1728"/>
          <w:tab w:val="left" w:pos="4050"/>
          <w:tab w:val="right" w:pos="4320"/>
          <w:tab w:val="right" w:pos="7056"/>
          <w:tab w:val="right" w:pos="10368"/>
        </w:tabs>
        <w:spacing w:line="276" w:lineRule="auto"/>
        <w:rPr>
          <w:rFonts w:ascii="Arial" w:hAnsi="Arial"/>
          <w:sz w:val="22"/>
          <w:szCs w:val="22"/>
        </w:rPr>
      </w:pPr>
    </w:p>
    <w:p w14:paraId="6E26FF6E" w14:textId="77777777" w:rsidR="00DB5542" w:rsidRPr="006C3C3B" w:rsidRDefault="00DB5542" w:rsidP="00DB5542">
      <w:pPr>
        <w:tabs>
          <w:tab w:val="left" w:pos="576"/>
          <w:tab w:val="left" w:pos="1152"/>
          <w:tab w:val="left" w:pos="1728"/>
          <w:tab w:val="left" w:pos="4050"/>
          <w:tab w:val="right" w:pos="4320"/>
          <w:tab w:val="right" w:pos="7056"/>
          <w:tab w:val="right" w:pos="10368"/>
        </w:tabs>
        <w:spacing w:line="276" w:lineRule="auto"/>
        <w:ind w:left="90"/>
        <w:rPr>
          <w:rFonts w:ascii="Arial" w:hAnsi="Arial"/>
          <w:sz w:val="22"/>
          <w:szCs w:val="22"/>
        </w:rPr>
      </w:pPr>
    </w:p>
    <w:p w14:paraId="692205C3" w14:textId="77777777" w:rsidR="00DB5542" w:rsidRPr="006C3C3B" w:rsidRDefault="00DB5542" w:rsidP="00DB5542">
      <w:pPr>
        <w:tabs>
          <w:tab w:val="left" w:pos="576"/>
          <w:tab w:val="left" w:pos="1152"/>
          <w:tab w:val="left" w:pos="1728"/>
          <w:tab w:val="left" w:pos="3168"/>
          <w:tab w:val="left" w:pos="3870"/>
          <w:tab w:val="right" w:pos="7920"/>
          <w:tab w:val="right" w:pos="9000"/>
        </w:tabs>
        <w:spacing w:line="276" w:lineRule="auto"/>
        <w:ind w:left="90"/>
        <w:rPr>
          <w:rFonts w:ascii="Arial" w:hAnsi="Arial"/>
          <w:sz w:val="22"/>
          <w:szCs w:val="22"/>
        </w:rPr>
      </w:pPr>
      <w:r w:rsidRPr="006C3C3B">
        <w:rPr>
          <w:rFonts w:ascii="Arial" w:hAnsi="Arial"/>
          <w:sz w:val="22"/>
          <w:szCs w:val="22"/>
        </w:rPr>
        <w:tab/>
      </w:r>
      <w:r w:rsidRPr="006C3C3B">
        <w:rPr>
          <w:rFonts w:ascii="Arial" w:hAnsi="Arial"/>
          <w:sz w:val="22"/>
          <w:szCs w:val="22"/>
        </w:rPr>
        <w:tab/>
      </w:r>
      <w:r w:rsidRPr="006C3C3B">
        <w:rPr>
          <w:rFonts w:ascii="Arial" w:hAnsi="Arial"/>
          <w:sz w:val="22"/>
          <w:szCs w:val="22"/>
        </w:rPr>
        <w:tab/>
      </w:r>
      <w:r w:rsidRPr="006C3C3B">
        <w:rPr>
          <w:rFonts w:ascii="Arial" w:hAnsi="Arial"/>
          <w:sz w:val="22"/>
          <w:szCs w:val="22"/>
        </w:rPr>
        <w:tab/>
      </w:r>
      <w:r w:rsidRPr="006C3C3B">
        <w:rPr>
          <w:rFonts w:ascii="Arial" w:hAnsi="Arial"/>
          <w:sz w:val="22"/>
          <w:szCs w:val="22"/>
          <w:u w:val="single"/>
        </w:rPr>
        <w:tab/>
      </w:r>
      <w:r w:rsidRPr="006C3C3B">
        <w:rPr>
          <w:rFonts w:ascii="Arial" w:hAnsi="Arial"/>
          <w:sz w:val="22"/>
          <w:szCs w:val="22"/>
          <w:u w:val="single"/>
        </w:rPr>
        <w:tab/>
      </w:r>
      <w:r w:rsidRPr="006C3C3B">
        <w:rPr>
          <w:rFonts w:ascii="Arial" w:hAnsi="Arial"/>
          <w:sz w:val="22"/>
          <w:szCs w:val="22"/>
          <w:u w:val="single"/>
        </w:rPr>
        <w:tab/>
      </w:r>
    </w:p>
    <w:p w14:paraId="5943EBC5" w14:textId="77777777" w:rsidR="00DB5542" w:rsidRPr="006C3C3B" w:rsidRDefault="00DB5542" w:rsidP="00DB5542">
      <w:pPr>
        <w:tabs>
          <w:tab w:val="left" w:pos="576"/>
          <w:tab w:val="left" w:pos="1152"/>
          <w:tab w:val="left" w:pos="1728"/>
          <w:tab w:val="left" w:pos="3330"/>
          <w:tab w:val="right" w:pos="4320"/>
          <w:tab w:val="right" w:pos="6120"/>
          <w:tab w:val="right" w:pos="10368"/>
        </w:tabs>
        <w:spacing w:line="276" w:lineRule="auto"/>
        <w:ind w:left="90"/>
        <w:rPr>
          <w:rFonts w:ascii="Arial" w:hAnsi="Arial"/>
          <w:sz w:val="22"/>
          <w:szCs w:val="22"/>
        </w:rPr>
      </w:pPr>
      <w:r w:rsidRPr="006C3C3B">
        <w:rPr>
          <w:rFonts w:ascii="Arial" w:hAnsi="Arial"/>
          <w:sz w:val="22"/>
          <w:szCs w:val="22"/>
        </w:rPr>
        <w:tab/>
      </w:r>
      <w:r w:rsidRPr="006C3C3B">
        <w:rPr>
          <w:rFonts w:ascii="Arial" w:hAnsi="Arial"/>
          <w:sz w:val="22"/>
          <w:szCs w:val="22"/>
        </w:rPr>
        <w:tab/>
      </w:r>
      <w:r w:rsidRPr="006C3C3B">
        <w:rPr>
          <w:rFonts w:ascii="Arial" w:hAnsi="Arial"/>
          <w:sz w:val="22"/>
          <w:szCs w:val="22"/>
        </w:rPr>
        <w:tab/>
      </w:r>
      <w:r w:rsidRPr="006C3C3B">
        <w:rPr>
          <w:rFonts w:ascii="Arial" w:hAnsi="Arial"/>
          <w:sz w:val="22"/>
          <w:szCs w:val="22"/>
        </w:rPr>
        <w:tab/>
      </w:r>
      <w:r>
        <w:rPr>
          <w:rFonts w:ascii="Arial" w:hAnsi="Arial"/>
          <w:sz w:val="22"/>
          <w:szCs w:val="22"/>
        </w:rPr>
        <w:tab/>
      </w:r>
      <w:r>
        <w:rPr>
          <w:rFonts w:ascii="Arial" w:hAnsi="Arial"/>
          <w:sz w:val="22"/>
          <w:szCs w:val="22"/>
        </w:rPr>
        <w:tab/>
        <w:t>Seller</w:t>
      </w:r>
    </w:p>
    <w:p w14:paraId="104F6CA7" w14:textId="77777777" w:rsidR="008A635B" w:rsidRPr="008A635B" w:rsidRDefault="008A635B" w:rsidP="00DB5542">
      <w:pPr>
        <w:tabs>
          <w:tab w:val="left" w:pos="576"/>
          <w:tab w:val="left" w:pos="1152"/>
          <w:tab w:val="left" w:pos="1728"/>
          <w:tab w:val="left" w:pos="4050"/>
          <w:tab w:val="right" w:pos="4320"/>
          <w:tab w:val="right" w:pos="7056"/>
          <w:tab w:val="right" w:pos="10368"/>
        </w:tabs>
        <w:spacing w:line="360" w:lineRule="auto"/>
        <w:ind w:left="90"/>
        <w:jc w:val="both"/>
        <w:rPr>
          <w:rFonts w:ascii="Arial" w:hAnsi="Arial"/>
          <w:szCs w:val="24"/>
        </w:rPr>
      </w:pPr>
    </w:p>
    <w:sectPr w:rsidR="008A635B" w:rsidRPr="008A635B" w:rsidSect="00051D2E">
      <w:headerReference w:type="default" r:id="rId8"/>
      <w:footerReference w:type="default" r:id="rId9"/>
      <w:pgSz w:w="12240" w:h="15840"/>
      <w:pgMar w:top="814" w:right="1260" w:bottom="810" w:left="1440" w:header="180"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D5AB" w14:textId="77777777" w:rsidR="00882E76" w:rsidRDefault="00882E76">
      <w:r>
        <w:separator/>
      </w:r>
    </w:p>
  </w:endnote>
  <w:endnote w:type="continuationSeparator" w:id="0">
    <w:p w14:paraId="679D8192" w14:textId="77777777" w:rsidR="00882E76" w:rsidRDefault="0088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3748" w14:textId="2C1E1F54" w:rsidR="00882E76" w:rsidRDefault="00D676D7" w:rsidP="00F72986">
    <w:pPr>
      <w:pStyle w:val="Footer"/>
      <w:pBdr>
        <w:top w:val="single" w:sz="4" w:space="0" w:color="auto"/>
      </w:pBdr>
      <w:rPr>
        <w:rFonts w:ascii="Arial" w:hAnsi="Arial"/>
        <w:sz w:val="16"/>
      </w:rPr>
    </w:pPr>
    <w:r>
      <w:rPr>
        <w:rFonts w:ascii="Arial" w:hAnsi="Arial"/>
        <w:sz w:val="16"/>
      </w:rPr>
      <w:t>Rev2021</w:t>
    </w:r>
    <w:r w:rsidR="00B2556C">
      <w:rPr>
        <w:rFonts w:ascii="Arial" w:hAnsi="Arial"/>
        <w:sz w:val="16"/>
      </w:rPr>
      <w:t>0409</w:t>
    </w:r>
    <w:r w:rsidR="00E315D4">
      <w:rPr>
        <w:rFonts w:ascii="Arial" w:hAnsi="Arial"/>
        <w:sz w:val="16"/>
      </w:rPr>
      <w:t>R</w:t>
    </w:r>
    <w:r>
      <w:rPr>
        <w:rFonts w:ascii="Arial" w:hAnsi="Arial"/>
        <w:sz w:val="16"/>
      </w:rPr>
      <w:t>ET</w:t>
    </w:r>
    <w:r w:rsidR="00882E76">
      <w:rPr>
        <w:rFonts w:ascii="Arial" w:hAnsi="Arial"/>
        <w:sz w:val="16"/>
      </w:rPr>
      <w:tab/>
      <w:t xml:space="preserve">Postal Box 500 • Atlantic Highlands • New Jersey 07716-0500  </w:t>
    </w:r>
    <w:r w:rsidR="00882E76">
      <w:rPr>
        <w:rFonts w:ascii="Arial" w:hAnsi="Arial"/>
        <w:sz w:val="16"/>
      </w:rPr>
      <w:tab/>
    </w:r>
    <w:r w:rsidR="00882E76" w:rsidRPr="00E24602">
      <w:rPr>
        <w:rFonts w:ascii="Arial" w:hAnsi="Arial"/>
        <w:sz w:val="16"/>
      </w:rPr>
      <w:t xml:space="preserve">Page: </w:t>
    </w:r>
    <w:r w:rsidR="00882E76" w:rsidRPr="00E24602">
      <w:rPr>
        <w:rStyle w:val="PageNumber"/>
        <w:sz w:val="16"/>
      </w:rPr>
      <w:fldChar w:fldCharType="begin"/>
    </w:r>
    <w:r w:rsidR="00882E76" w:rsidRPr="00E24602">
      <w:rPr>
        <w:rStyle w:val="PageNumber"/>
        <w:rFonts w:ascii="Arial" w:hAnsi="Arial"/>
        <w:sz w:val="16"/>
      </w:rPr>
      <w:instrText xml:space="preserve"> PAGE </w:instrText>
    </w:r>
    <w:r w:rsidR="00882E76" w:rsidRPr="00E24602">
      <w:rPr>
        <w:rStyle w:val="PageNumber"/>
        <w:rFonts w:ascii="Arial" w:hAnsi="Arial"/>
        <w:sz w:val="16"/>
      </w:rPr>
      <w:fldChar w:fldCharType="separate"/>
    </w:r>
    <w:r w:rsidR="00B2556C">
      <w:rPr>
        <w:rStyle w:val="PageNumber"/>
        <w:rFonts w:ascii="Arial" w:hAnsi="Arial"/>
        <w:noProof/>
        <w:sz w:val="16"/>
      </w:rPr>
      <w:t>2</w:t>
    </w:r>
    <w:r w:rsidR="00882E76" w:rsidRPr="00E24602">
      <w:rPr>
        <w:rStyle w:val="PageNumber"/>
        <w:rFonts w:ascii="Arial" w:hAnsi="Arial"/>
        <w:sz w:val="16"/>
      </w:rPr>
      <w:fldChar w:fldCharType="end"/>
    </w:r>
  </w:p>
  <w:p w14:paraId="5F3582D2" w14:textId="4674E070" w:rsidR="00882E76" w:rsidRDefault="00882E76" w:rsidP="00E1108F">
    <w:pPr>
      <w:pStyle w:val="Footer"/>
      <w:jc w:val="center"/>
      <w:rPr>
        <w:rFonts w:ascii="Arial" w:hAnsi="Arial"/>
        <w:sz w:val="16"/>
      </w:rPr>
    </w:pPr>
    <w:r>
      <w:rPr>
        <w:rFonts w:ascii="Arial" w:hAnsi="Arial"/>
        <w:sz w:val="16"/>
      </w:rPr>
      <w:t xml:space="preserve">Tel (732) 872 -6777  • </w:t>
    </w:r>
    <w:r w:rsidR="00E1108F">
      <w:rPr>
        <w:rFonts w:ascii="Arial" w:hAnsi="Arial"/>
        <w:sz w:val="16"/>
      </w:rPr>
      <w:t>Info@NeumannAssociates.com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323CB" w14:textId="77777777" w:rsidR="00882E76" w:rsidRDefault="00882E76">
      <w:r>
        <w:separator/>
      </w:r>
    </w:p>
  </w:footnote>
  <w:footnote w:type="continuationSeparator" w:id="0">
    <w:p w14:paraId="77858422" w14:textId="77777777" w:rsidR="00882E76" w:rsidRDefault="00882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CDAF" w14:textId="167BFAB3" w:rsidR="00882E76" w:rsidRDefault="00B2556C">
    <w:pPr>
      <w:pStyle w:val="Header"/>
      <w:rPr>
        <w:b/>
        <w:sz w:val="36"/>
      </w:rPr>
    </w:pPr>
    <w:r>
      <w:rPr>
        <w:b/>
        <w:noProof/>
      </w:rPr>
      <mc:AlternateContent>
        <mc:Choice Requires="wps">
          <w:drawing>
            <wp:anchor distT="0" distB="0" distL="114300" distR="114300" simplePos="0" relativeHeight="251658240" behindDoc="0" locked="0" layoutInCell="1" allowOverlap="1" wp14:anchorId="113F853A" wp14:editId="0E82196C">
              <wp:simplePos x="0" y="0"/>
              <wp:positionH relativeFrom="column">
                <wp:posOffset>1308735</wp:posOffset>
              </wp:positionH>
              <wp:positionV relativeFrom="paragraph">
                <wp:posOffset>466090</wp:posOffset>
              </wp:positionV>
              <wp:extent cx="4549775"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837A" w14:textId="77777777" w:rsidR="00882E76" w:rsidRPr="007F5E49" w:rsidRDefault="00882E76" w:rsidP="00F72986">
                          <w:pPr>
                            <w:rPr>
                              <w:b/>
                              <w:color w:val="C09800"/>
                            </w:rPr>
                          </w:pPr>
                          <w:r w:rsidRPr="007F5E49">
                            <w:rPr>
                              <w:b/>
                              <w:color w:val="C09800"/>
                            </w:rPr>
                            <w:t xml:space="preserve">Affiliated with Americas Largest Network of M &amp; A Professionals </w:t>
                          </w:r>
                        </w:p>
                        <w:p w14:paraId="0B99BB7C" w14:textId="77777777" w:rsidR="00882E76" w:rsidRPr="007F5E49" w:rsidRDefault="00882E76" w:rsidP="00F72986">
                          <w:pPr>
                            <w:rPr>
                              <w:sz w:val="22"/>
                            </w:rPr>
                          </w:pPr>
                        </w:p>
                        <w:p w14:paraId="23BA478F" w14:textId="77777777" w:rsidR="00882E76" w:rsidRDefault="00882E76"/>
                        <w:p w14:paraId="3C5805AD" w14:textId="77777777" w:rsidR="00882E76" w:rsidRDefault="00882E76"/>
                        <w:p w14:paraId="17DE97B1" w14:textId="77777777" w:rsidR="00882E76" w:rsidRDefault="00882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103.05pt;margin-top:36.7pt;width:358.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" filled="f" stroked="f">
              <v:textbox>
                <w:txbxContent>
                  <w:p w14:paraId="30AD837A" w14:textId="77777777" w:rsidR="00882E76" w:rsidRPr="007F5E49" w:rsidRDefault="00882E76" w:rsidP="00F72986">
                    <w:pPr>
                      <w:rPr>
                        <w:b/>
                        <w:color w:val="C09800"/>
                      </w:rPr>
                    </w:pPr>
                    <w:r w:rsidRPr="007F5E49">
                      <w:rPr>
                        <w:b/>
                        <w:color w:val="C09800"/>
                      </w:rPr>
                      <w:t xml:space="preserve">Affiliated with Americas Largest Network of M &amp; A Professionals </w:t>
                    </w:r>
                  </w:p>
                  <w:p w14:paraId="0B99BB7C" w14:textId="77777777" w:rsidR="00882E76" w:rsidRPr="007F5E49" w:rsidRDefault="00882E76" w:rsidP="00F72986">
                    <w:pPr>
                      <w:rPr>
                        <w:sz w:val="22"/>
                      </w:rPr>
                    </w:pPr>
                  </w:p>
                  <w:p w14:paraId="23BA478F" w14:textId="77777777" w:rsidR="00882E76" w:rsidRDefault="00882E76"/>
                  <w:p w14:paraId="3C5805AD" w14:textId="77777777" w:rsidR="00882E76" w:rsidRDefault="00882E76"/>
                  <w:p w14:paraId="17DE97B1" w14:textId="77777777" w:rsidR="00882E76" w:rsidRDefault="00882E76"/>
                </w:txbxContent>
              </v:textbox>
              <w10:wrap type="square"/>
            </v:shape>
          </w:pict>
        </mc:Fallback>
      </mc:AlternateContent>
    </w:r>
    <w:r>
      <w:rPr>
        <w:b/>
        <w:noProof/>
      </w:rPr>
      <mc:AlternateContent>
        <mc:Choice Requires="wps">
          <w:drawing>
            <wp:anchor distT="0" distB="0" distL="114300" distR="114300" simplePos="0" relativeHeight="251657216" behindDoc="0" locked="0" layoutInCell="1" allowOverlap="1" wp14:anchorId="79376323" wp14:editId="2D4D6E02">
              <wp:simplePos x="0" y="0"/>
              <wp:positionH relativeFrom="column">
                <wp:posOffset>1315085</wp:posOffset>
              </wp:positionH>
              <wp:positionV relativeFrom="paragraph">
                <wp:posOffset>154940</wp:posOffset>
              </wp:positionV>
              <wp:extent cx="4445000" cy="298450"/>
              <wp:effectExtent l="0" t="0" r="0"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87757" w14:textId="77777777" w:rsidR="00882E76" w:rsidRPr="00E818E5" w:rsidRDefault="00882E76">
                          <w:pPr>
                            <w:rPr>
                              <w:b/>
                              <w:color w:val="003300"/>
                              <w:sz w:val="32"/>
                            </w:rPr>
                          </w:pPr>
                          <w:r w:rsidRPr="00E818E5">
                            <w:rPr>
                              <w:b/>
                              <w:color w:val="003300"/>
                              <w:sz w:val="32"/>
                            </w:rPr>
                            <w:t>A Neumann &amp; Associates, LLC</w:t>
                          </w:r>
                        </w:p>
                        <w:p w14:paraId="2A57300E" w14:textId="77777777" w:rsidR="00882E76" w:rsidRPr="00962F9D" w:rsidRDefault="00882E76">
                          <w:pPr>
                            <w:rPr>
                              <w:b/>
                              <w:color w:val="FFCC99"/>
                              <w:sz w:val="32"/>
                            </w:rPr>
                          </w:pPr>
                        </w:p>
                        <w:p w14:paraId="6DDB4EB1" w14:textId="77777777" w:rsidR="00882E76" w:rsidRDefault="00882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03.55pt;margin-top:12.2pt;width:350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" filled="f" stroked="f">
              <v:textbox>
                <w:txbxContent>
                  <w:p w14:paraId="4C887757" w14:textId="77777777" w:rsidR="00882E76" w:rsidRPr="00E818E5" w:rsidRDefault="00882E76">
                    <w:pPr>
                      <w:rPr>
                        <w:b/>
                        <w:color w:val="003300"/>
                        <w:sz w:val="32"/>
                      </w:rPr>
                    </w:pPr>
                    <w:r w:rsidRPr="00E818E5">
                      <w:rPr>
                        <w:b/>
                        <w:color w:val="003300"/>
                        <w:sz w:val="32"/>
                      </w:rPr>
                      <w:t>A Neumann &amp; Associates, LLC</w:t>
                    </w:r>
                  </w:p>
                  <w:p w14:paraId="2A57300E" w14:textId="77777777" w:rsidR="00882E76" w:rsidRPr="00962F9D" w:rsidRDefault="00882E76">
                    <w:pPr>
                      <w:rPr>
                        <w:b/>
                        <w:color w:val="FFCC99"/>
                        <w:sz w:val="32"/>
                      </w:rPr>
                    </w:pPr>
                  </w:p>
                  <w:p w14:paraId="6DDB4EB1" w14:textId="77777777" w:rsidR="00882E76" w:rsidRDefault="00882E76"/>
                </w:txbxContent>
              </v:textbox>
            </v:shape>
          </w:pict>
        </mc:Fallback>
      </mc:AlternateContent>
    </w:r>
    <w:r w:rsidR="00882E76">
      <w:rPr>
        <w:b/>
        <w:noProof/>
      </w:rPr>
      <w:drawing>
        <wp:inline distT="0" distB="0" distL="0" distR="0" wp14:anchorId="48AD3A98" wp14:editId="0B07EEE8">
          <wp:extent cx="1077214" cy="730250"/>
          <wp:effectExtent l="0" t="0" r="0" b="6350"/>
          <wp:docPr id="7" name="Picture 7" descr="ANA_FINAL_smal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_FINAL_small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214" cy="7302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
      <w:numFmt w:val="upperLetter"/>
      <w:lvlText w:val=""/>
      <w:lvlJc w:val="left"/>
      <w:pPr>
        <w:tabs>
          <w:tab w:val="num" w:pos="360"/>
        </w:tabs>
        <w:ind w:left="360" w:hanging="360"/>
      </w:pPr>
      <w:rPr>
        <w:rFonts w:ascii="Times New Roman" w:hAnsi="Times New Roman" w:hint="default"/>
      </w:rPr>
    </w:lvl>
  </w:abstractNum>
  <w:abstractNum w:abstractNumId="1">
    <w:nsid w:val="00000002"/>
    <w:multiLevelType w:val="singleLevel"/>
    <w:tmpl w:val="00000000"/>
    <w:lvl w:ilvl="0">
      <w:start w:val="6"/>
      <w:numFmt w:val="upperLetter"/>
      <w:lvlText w:val="%1."/>
      <w:lvlJc w:val="left"/>
      <w:pPr>
        <w:tabs>
          <w:tab w:val="num" w:pos="1260"/>
        </w:tabs>
        <w:ind w:left="1260" w:hanging="360"/>
      </w:pPr>
      <w:rPr>
        <w:rFonts w:hint="default"/>
      </w:rPr>
    </w:lvl>
  </w:abstractNum>
  <w:abstractNum w:abstractNumId="2">
    <w:nsid w:val="00000003"/>
    <w:multiLevelType w:val="singleLevel"/>
    <w:tmpl w:val="00000000"/>
    <w:lvl w:ilvl="0">
      <w:start w:val="12"/>
      <w:numFmt w:val="decimal"/>
      <w:lvlText w:val="%1."/>
      <w:lvlJc w:val="left"/>
      <w:pPr>
        <w:tabs>
          <w:tab w:val="num" w:pos="1060"/>
        </w:tabs>
        <w:ind w:left="1060" w:hanging="700"/>
      </w:pPr>
      <w:rPr>
        <w:rFonts w:hint="default"/>
      </w:rPr>
    </w:lvl>
  </w:abstractNum>
  <w:abstractNum w:abstractNumId="3">
    <w:nsid w:val="00000004"/>
    <w:multiLevelType w:val="singleLevel"/>
    <w:tmpl w:val="00000000"/>
    <w:lvl w:ilvl="0">
      <w:start w:val="2"/>
      <w:numFmt w:val="decimal"/>
      <w:lvlText w:val="%1."/>
      <w:lvlJc w:val="left"/>
      <w:pPr>
        <w:tabs>
          <w:tab w:val="num" w:pos="780"/>
        </w:tabs>
        <w:ind w:left="780" w:hanging="420"/>
      </w:pPr>
      <w:rPr>
        <w:rFonts w:hint="default"/>
      </w:rPr>
    </w:lvl>
  </w:abstractNum>
  <w:abstractNum w:abstractNumId="4">
    <w:nsid w:val="00000005"/>
    <w:multiLevelType w:val="singleLevel"/>
    <w:tmpl w:val="00000000"/>
    <w:lvl w:ilvl="0">
      <w:start w:val="7"/>
      <w:numFmt w:val="decimal"/>
      <w:lvlText w:val="%1."/>
      <w:lvlJc w:val="left"/>
      <w:pPr>
        <w:tabs>
          <w:tab w:val="num" w:pos="720"/>
        </w:tabs>
        <w:ind w:left="720" w:hanging="360"/>
      </w:pPr>
      <w:rPr>
        <w:rFonts w:hint="default"/>
      </w:rPr>
    </w:lvl>
  </w:abstractNum>
  <w:abstractNum w:abstractNumId="5">
    <w:nsid w:val="00000006"/>
    <w:multiLevelType w:val="singleLevel"/>
    <w:tmpl w:val="00000000"/>
    <w:lvl w:ilvl="0">
      <w:start w:val="16"/>
      <w:numFmt w:val="decimal"/>
      <w:lvlText w:val="%1."/>
      <w:lvlJc w:val="left"/>
      <w:pPr>
        <w:tabs>
          <w:tab w:val="num" w:pos="760"/>
        </w:tabs>
        <w:ind w:left="760" w:hanging="400"/>
      </w:pPr>
      <w:rPr>
        <w:rFonts w:hint="default"/>
      </w:rPr>
    </w:lvl>
  </w:abstractNum>
  <w:abstractNum w:abstractNumId="6">
    <w:nsid w:val="00000007"/>
    <w:multiLevelType w:val="singleLevel"/>
    <w:tmpl w:val="00000000"/>
    <w:lvl w:ilvl="0">
      <w:start w:val="20"/>
      <w:numFmt w:val="decimal"/>
      <w:lvlText w:val="%1."/>
      <w:lvlJc w:val="left"/>
      <w:pPr>
        <w:tabs>
          <w:tab w:val="num" w:pos="940"/>
        </w:tabs>
        <w:ind w:left="940" w:hanging="580"/>
      </w:pPr>
      <w:rPr>
        <w:rFonts w:hint="default"/>
      </w:rPr>
    </w:lvl>
  </w:abstractNum>
  <w:abstractNum w:abstractNumId="7">
    <w:nsid w:val="00000008"/>
    <w:multiLevelType w:val="singleLevel"/>
    <w:tmpl w:val="00000000"/>
    <w:lvl w:ilvl="0">
      <w:start w:val="24"/>
      <w:numFmt w:val="decimal"/>
      <w:lvlText w:val="%1."/>
      <w:lvlJc w:val="left"/>
      <w:pPr>
        <w:tabs>
          <w:tab w:val="num" w:pos="860"/>
        </w:tabs>
        <w:ind w:left="860" w:hanging="500"/>
      </w:pPr>
      <w:rPr>
        <w:rFonts w:hint="default"/>
      </w:rPr>
    </w:lvl>
  </w:abstractNum>
  <w:abstractNum w:abstractNumId="8">
    <w:nsid w:val="00000009"/>
    <w:multiLevelType w:val="singleLevel"/>
    <w:tmpl w:val="00110409"/>
    <w:lvl w:ilvl="0">
      <w:start w:val="1"/>
      <w:numFmt w:val="decimal"/>
      <w:lvlText w:val="%1)"/>
      <w:lvlJc w:val="left"/>
      <w:pPr>
        <w:tabs>
          <w:tab w:val="num" w:pos="360"/>
        </w:tabs>
        <w:ind w:left="360" w:hanging="360"/>
      </w:pPr>
    </w:lvl>
  </w:abstractNum>
  <w:abstractNum w:abstractNumId="9">
    <w:nsid w:val="0000000A"/>
    <w:multiLevelType w:val="singleLevel"/>
    <w:tmpl w:val="00000000"/>
    <w:lvl w:ilvl="0">
      <w:start w:val="8"/>
      <w:numFmt w:val="decimal"/>
      <w:lvlText w:val="%1."/>
      <w:lvlJc w:val="left"/>
      <w:pPr>
        <w:tabs>
          <w:tab w:val="num" w:pos="780"/>
        </w:tabs>
        <w:ind w:left="780" w:hanging="420"/>
      </w:pPr>
      <w:rPr>
        <w:rFonts w:hint="default"/>
      </w:rPr>
    </w:lvl>
  </w:abstractNum>
  <w:abstractNum w:abstractNumId="10">
    <w:nsid w:val="0000000B"/>
    <w:multiLevelType w:val="singleLevel"/>
    <w:tmpl w:val="00110409"/>
    <w:lvl w:ilvl="0">
      <w:start w:val="1"/>
      <w:numFmt w:val="decimal"/>
      <w:lvlText w:val="%1)"/>
      <w:lvlJc w:val="left"/>
      <w:pPr>
        <w:tabs>
          <w:tab w:val="num" w:pos="360"/>
        </w:tabs>
        <w:ind w:left="360" w:hanging="360"/>
      </w:pPr>
    </w:lvl>
  </w:abstractNum>
  <w:abstractNum w:abstractNumId="11">
    <w:nsid w:val="0000000C"/>
    <w:multiLevelType w:val="singleLevel"/>
    <w:tmpl w:val="00000000"/>
    <w:lvl w:ilvl="0">
      <w:start w:val="1"/>
      <w:numFmt w:val="decimal"/>
      <w:lvlText w:val="%1."/>
      <w:lvlJc w:val="left"/>
      <w:pPr>
        <w:tabs>
          <w:tab w:val="num" w:pos="780"/>
        </w:tabs>
        <w:ind w:left="780" w:hanging="420"/>
      </w:pPr>
      <w:rPr>
        <w:rFonts w:hint="default"/>
      </w:rPr>
    </w:lvl>
  </w:abstractNum>
  <w:abstractNum w:abstractNumId="12">
    <w:nsid w:val="0000000D"/>
    <w:multiLevelType w:val="singleLevel"/>
    <w:tmpl w:val="00000000"/>
    <w:lvl w:ilvl="0">
      <w:start w:val="6"/>
      <w:numFmt w:val="decimal"/>
      <w:lvlText w:val="%1."/>
      <w:lvlJc w:val="left"/>
      <w:pPr>
        <w:tabs>
          <w:tab w:val="num" w:pos="780"/>
        </w:tabs>
        <w:ind w:left="780" w:hanging="420"/>
      </w:pPr>
      <w:rPr>
        <w:rFonts w:hint="default"/>
      </w:rPr>
    </w:lvl>
  </w:abstractNum>
  <w:abstractNum w:abstractNumId="13">
    <w:nsid w:val="0000000E"/>
    <w:multiLevelType w:val="singleLevel"/>
    <w:tmpl w:val="00150409"/>
    <w:lvl w:ilvl="0">
      <w:start w:val="1"/>
      <w:numFmt w:val="upperLetter"/>
      <w:lvlText w:val="%1."/>
      <w:lvlJc w:val="left"/>
      <w:pPr>
        <w:tabs>
          <w:tab w:val="num" w:pos="360"/>
        </w:tabs>
        <w:ind w:left="360" w:hanging="360"/>
      </w:pPr>
    </w:lvl>
  </w:abstractNum>
  <w:abstractNum w:abstractNumId="14">
    <w:nsid w:val="0000000F"/>
    <w:multiLevelType w:val="singleLevel"/>
    <w:tmpl w:val="00000000"/>
    <w:lvl w:ilvl="0">
      <w:start w:val="11"/>
      <w:numFmt w:val="decimal"/>
      <w:lvlText w:val="%1."/>
      <w:lvlJc w:val="left"/>
      <w:pPr>
        <w:tabs>
          <w:tab w:val="num" w:pos="960"/>
        </w:tabs>
        <w:ind w:left="960" w:hanging="600"/>
      </w:pPr>
      <w:rPr>
        <w:rFonts w:hint="default"/>
      </w:rPr>
    </w:lvl>
  </w:abstractNum>
  <w:abstractNum w:abstractNumId="15">
    <w:nsid w:val="00000010"/>
    <w:multiLevelType w:val="singleLevel"/>
    <w:tmpl w:val="00000000"/>
    <w:lvl w:ilvl="0">
      <w:start w:val="1"/>
      <w:numFmt w:val="upperLetter"/>
      <w:lvlText w:val="%1."/>
      <w:lvlJc w:val="left"/>
      <w:pPr>
        <w:tabs>
          <w:tab w:val="num" w:pos="1260"/>
        </w:tabs>
        <w:ind w:left="1260" w:hanging="360"/>
      </w:pPr>
      <w:rPr>
        <w:rFonts w:hint="default"/>
      </w:rPr>
    </w:lvl>
  </w:abstractNum>
  <w:abstractNum w:abstractNumId="16">
    <w:nsid w:val="00000011"/>
    <w:multiLevelType w:val="singleLevel"/>
    <w:tmpl w:val="00000000"/>
    <w:lvl w:ilvl="0">
      <w:start w:val="1"/>
      <w:numFmt w:val="none"/>
      <w:lvlText w:val="12)"/>
      <w:lvlJc w:val="left"/>
      <w:pPr>
        <w:tabs>
          <w:tab w:val="num" w:pos="360"/>
        </w:tabs>
        <w:ind w:left="360" w:hanging="360"/>
      </w:pPr>
    </w:lvl>
  </w:abstractNum>
  <w:abstractNum w:abstractNumId="17">
    <w:nsid w:val="00000012"/>
    <w:multiLevelType w:val="singleLevel"/>
    <w:tmpl w:val="00000000"/>
    <w:lvl w:ilvl="0">
      <w:start w:val="14"/>
      <w:numFmt w:val="decimal"/>
      <w:lvlText w:val="%1."/>
      <w:lvlJc w:val="left"/>
      <w:pPr>
        <w:tabs>
          <w:tab w:val="num" w:pos="860"/>
        </w:tabs>
        <w:ind w:left="860" w:hanging="500"/>
      </w:pPr>
      <w:rPr>
        <w:rFonts w:hint="default"/>
      </w:rPr>
    </w:lvl>
  </w:abstractNum>
  <w:abstractNum w:abstractNumId="18">
    <w:nsid w:val="00000013"/>
    <w:multiLevelType w:val="singleLevel"/>
    <w:tmpl w:val="00000000"/>
    <w:lvl w:ilvl="0">
      <w:start w:val="1"/>
      <w:numFmt w:val="none"/>
      <w:lvlText w:val="12)"/>
      <w:lvlJc w:val="left"/>
      <w:pPr>
        <w:tabs>
          <w:tab w:val="num" w:pos="360"/>
        </w:tabs>
        <w:ind w:left="360" w:hanging="360"/>
      </w:pPr>
    </w:lvl>
  </w:abstractNum>
  <w:abstractNum w:abstractNumId="19">
    <w:nsid w:val="00000014"/>
    <w:multiLevelType w:val="singleLevel"/>
    <w:tmpl w:val="00110409"/>
    <w:lvl w:ilvl="0">
      <w:start w:val="1"/>
      <w:numFmt w:val="decimal"/>
      <w:lvlText w:val="%1)"/>
      <w:lvlJc w:val="left"/>
      <w:pPr>
        <w:tabs>
          <w:tab w:val="num" w:pos="360"/>
        </w:tabs>
        <w:ind w:left="360" w:hanging="360"/>
      </w:pPr>
    </w:lvl>
  </w:abstractNum>
  <w:abstractNum w:abstractNumId="20">
    <w:nsid w:val="00000015"/>
    <w:multiLevelType w:val="singleLevel"/>
    <w:tmpl w:val="00000000"/>
    <w:lvl w:ilvl="0">
      <w:start w:val="2"/>
      <w:numFmt w:val="upperLetter"/>
      <w:lvlText w:val="%1."/>
      <w:lvlJc w:val="left"/>
      <w:pPr>
        <w:tabs>
          <w:tab w:val="num" w:pos="1080"/>
        </w:tabs>
        <w:ind w:left="1080" w:hanging="360"/>
      </w:pPr>
      <w:rPr>
        <w:rFonts w:hint="default"/>
      </w:rPr>
    </w:lvl>
  </w:abstractNum>
  <w:abstractNum w:abstractNumId="21">
    <w:nsid w:val="00000016"/>
    <w:multiLevelType w:val="singleLevel"/>
    <w:tmpl w:val="00000000"/>
    <w:lvl w:ilvl="0">
      <w:start w:val="1"/>
      <w:numFmt w:val="upperLetter"/>
      <w:lvlText w:val=""/>
      <w:lvlJc w:val="left"/>
      <w:pPr>
        <w:tabs>
          <w:tab w:val="num" w:pos="360"/>
        </w:tabs>
        <w:ind w:left="360" w:hanging="360"/>
      </w:pPr>
      <w:rPr>
        <w:rFonts w:ascii="Times New Roman" w:hAnsi="Times New Roman" w:hint="default"/>
      </w:rPr>
    </w:lvl>
  </w:abstractNum>
  <w:abstractNum w:abstractNumId="22">
    <w:nsid w:val="00000017"/>
    <w:multiLevelType w:val="singleLevel"/>
    <w:tmpl w:val="00000000"/>
    <w:lvl w:ilvl="0">
      <w:start w:val="1"/>
      <w:numFmt w:val="upperLetter"/>
      <w:lvlText w:val=""/>
      <w:lvlJc w:val="left"/>
      <w:pPr>
        <w:tabs>
          <w:tab w:val="num" w:pos="360"/>
        </w:tabs>
        <w:ind w:left="360" w:hanging="360"/>
      </w:pPr>
      <w:rPr>
        <w:rFonts w:ascii="Times New Roman" w:hAnsi="Times New Roman" w:hint="default"/>
      </w:rPr>
    </w:lvl>
  </w:abstractNum>
  <w:abstractNum w:abstractNumId="23">
    <w:nsid w:val="00000018"/>
    <w:multiLevelType w:val="singleLevel"/>
    <w:tmpl w:val="00000000"/>
    <w:lvl w:ilvl="0">
      <w:start w:val="1"/>
      <w:numFmt w:val="lowerLetter"/>
      <w:lvlText w:val="%1)"/>
      <w:lvlJc w:val="left"/>
      <w:pPr>
        <w:tabs>
          <w:tab w:val="num" w:pos="1260"/>
        </w:tabs>
        <w:ind w:left="1260" w:hanging="360"/>
      </w:pPr>
      <w:rPr>
        <w:rFonts w:hint="default"/>
      </w:rPr>
    </w:lvl>
  </w:abstractNum>
  <w:abstractNum w:abstractNumId="24">
    <w:nsid w:val="07B963CB"/>
    <w:multiLevelType w:val="hybridMultilevel"/>
    <w:tmpl w:val="746001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12DA7BAE"/>
    <w:multiLevelType w:val="hybridMultilevel"/>
    <w:tmpl w:val="4AF886F8"/>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14BA504A"/>
    <w:multiLevelType w:val="hybridMultilevel"/>
    <w:tmpl w:val="C44A06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23022"/>
    <w:multiLevelType w:val="hybridMultilevel"/>
    <w:tmpl w:val="46C0A33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544B7EBB"/>
    <w:multiLevelType w:val="hybridMultilevel"/>
    <w:tmpl w:val="583EC3B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AEC1485"/>
    <w:multiLevelType w:val="hybridMultilevel"/>
    <w:tmpl w:val="D5883D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0"/>
  </w:num>
  <w:num w:numId="18">
    <w:abstractNumId w:val="17"/>
  </w:num>
  <w:num w:numId="19">
    <w:abstractNumId w:val="0"/>
  </w:num>
  <w:num w:numId="20">
    <w:abstractNumId w:val="10"/>
  </w:num>
  <w:num w:numId="21">
    <w:abstractNumId w:val="20"/>
  </w:num>
  <w:num w:numId="22">
    <w:abstractNumId w:val="21"/>
  </w:num>
  <w:num w:numId="23">
    <w:abstractNumId w:val="22"/>
  </w:num>
  <w:num w:numId="24">
    <w:abstractNumId w:val="23"/>
  </w:num>
  <w:num w:numId="25">
    <w:abstractNumId w:val="0"/>
  </w:num>
  <w:num w:numId="26">
    <w:abstractNumId w:val="27"/>
  </w:num>
  <w:num w:numId="27">
    <w:abstractNumId w:val="24"/>
  </w:num>
  <w:num w:numId="28">
    <w:abstractNumId w:val="25"/>
  </w:num>
  <w:num w:numId="29">
    <w:abstractNumId w:val="28"/>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C9"/>
    <w:rsid w:val="000006F9"/>
    <w:rsid w:val="00027257"/>
    <w:rsid w:val="00037DC0"/>
    <w:rsid w:val="00051D2E"/>
    <w:rsid w:val="00057A84"/>
    <w:rsid w:val="000D4F67"/>
    <w:rsid w:val="00113BD8"/>
    <w:rsid w:val="00145BAB"/>
    <w:rsid w:val="00154E45"/>
    <w:rsid w:val="001768A1"/>
    <w:rsid w:val="00193A13"/>
    <w:rsid w:val="001B1F3F"/>
    <w:rsid w:val="001F4D64"/>
    <w:rsid w:val="00217C08"/>
    <w:rsid w:val="00270F79"/>
    <w:rsid w:val="00274B66"/>
    <w:rsid w:val="002A5B0E"/>
    <w:rsid w:val="002B22CD"/>
    <w:rsid w:val="002C5343"/>
    <w:rsid w:val="002D0C31"/>
    <w:rsid w:val="002F6C1B"/>
    <w:rsid w:val="00337A04"/>
    <w:rsid w:val="00353F12"/>
    <w:rsid w:val="00367C0F"/>
    <w:rsid w:val="00395136"/>
    <w:rsid w:val="003C335A"/>
    <w:rsid w:val="003E652E"/>
    <w:rsid w:val="0043230D"/>
    <w:rsid w:val="00454FAF"/>
    <w:rsid w:val="00494183"/>
    <w:rsid w:val="00494F2E"/>
    <w:rsid w:val="004B7A50"/>
    <w:rsid w:val="004C0FCD"/>
    <w:rsid w:val="004C1062"/>
    <w:rsid w:val="004F6221"/>
    <w:rsid w:val="00500656"/>
    <w:rsid w:val="00512857"/>
    <w:rsid w:val="00527E9D"/>
    <w:rsid w:val="00541EF2"/>
    <w:rsid w:val="005453B5"/>
    <w:rsid w:val="00551A94"/>
    <w:rsid w:val="00554EC9"/>
    <w:rsid w:val="005A4391"/>
    <w:rsid w:val="005A4B92"/>
    <w:rsid w:val="005A56FC"/>
    <w:rsid w:val="005B1A70"/>
    <w:rsid w:val="005C2878"/>
    <w:rsid w:val="00607A58"/>
    <w:rsid w:val="006175C4"/>
    <w:rsid w:val="006227B0"/>
    <w:rsid w:val="00633A9F"/>
    <w:rsid w:val="006470E6"/>
    <w:rsid w:val="00662146"/>
    <w:rsid w:val="006853A6"/>
    <w:rsid w:val="006B37D1"/>
    <w:rsid w:val="007233BD"/>
    <w:rsid w:val="00732A24"/>
    <w:rsid w:val="00740F47"/>
    <w:rsid w:val="007B16BB"/>
    <w:rsid w:val="007E1822"/>
    <w:rsid w:val="007F112A"/>
    <w:rsid w:val="00806084"/>
    <w:rsid w:val="00832473"/>
    <w:rsid w:val="00842414"/>
    <w:rsid w:val="00850147"/>
    <w:rsid w:val="00882E76"/>
    <w:rsid w:val="00884A41"/>
    <w:rsid w:val="00894F60"/>
    <w:rsid w:val="008A635B"/>
    <w:rsid w:val="008C66EE"/>
    <w:rsid w:val="008E20C3"/>
    <w:rsid w:val="008F41CD"/>
    <w:rsid w:val="009013CF"/>
    <w:rsid w:val="00930C7A"/>
    <w:rsid w:val="009316DE"/>
    <w:rsid w:val="00950B98"/>
    <w:rsid w:val="009638E8"/>
    <w:rsid w:val="00974B7E"/>
    <w:rsid w:val="0098115B"/>
    <w:rsid w:val="00987598"/>
    <w:rsid w:val="00997904"/>
    <w:rsid w:val="009A18A8"/>
    <w:rsid w:val="009A35B1"/>
    <w:rsid w:val="009B134D"/>
    <w:rsid w:val="009D3A2A"/>
    <w:rsid w:val="009D75E8"/>
    <w:rsid w:val="009E3CB7"/>
    <w:rsid w:val="00A05425"/>
    <w:rsid w:val="00A23F35"/>
    <w:rsid w:val="00A42208"/>
    <w:rsid w:val="00A47EFC"/>
    <w:rsid w:val="00A5096D"/>
    <w:rsid w:val="00A542FE"/>
    <w:rsid w:val="00A77025"/>
    <w:rsid w:val="00AA1B84"/>
    <w:rsid w:val="00AB5AE2"/>
    <w:rsid w:val="00AC0683"/>
    <w:rsid w:val="00AC26D5"/>
    <w:rsid w:val="00AD5E08"/>
    <w:rsid w:val="00B11553"/>
    <w:rsid w:val="00B2556C"/>
    <w:rsid w:val="00B3394C"/>
    <w:rsid w:val="00B666CE"/>
    <w:rsid w:val="00B81D4F"/>
    <w:rsid w:val="00B942E1"/>
    <w:rsid w:val="00BA3C4C"/>
    <w:rsid w:val="00BD2E2C"/>
    <w:rsid w:val="00BD70C7"/>
    <w:rsid w:val="00BE29D0"/>
    <w:rsid w:val="00BE6819"/>
    <w:rsid w:val="00C0190C"/>
    <w:rsid w:val="00C01FA9"/>
    <w:rsid w:val="00C078D6"/>
    <w:rsid w:val="00C27716"/>
    <w:rsid w:val="00C3063D"/>
    <w:rsid w:val="00C4174C"/>
    <w:rsid w:val="00C51467"/>
    <w:rsid w:val="00C56A02"/>
    <w:rsid w:val="00C60ADF"/>
    <w:rsid w:val="00C75920"/>
    <w:rsid w:val="00CD6AE0"/>
    <w:rsid w:val="00D542BB"/>
    <w:rsid w:val="00D55909"/>
    <w:rsid w:val="00D6192D"/>
    <w:rsid w:val="00D62EF5"/>
    <w:rsid w:val="00D65E5F"/>
    <w:rsid w:val="00D676D7"/>
    <w:rsid w:val="00D73C8A"/>
    <w:rsid w:val="00D77361"/>
    <w:rsid w:val="00DA2935"/>
    <w:rsid w:val="00DA72D4"/>
    <w:rsid w:val="00DB5542"/>
    <w:rsid w:val="00DD5F85"/>
    <w:rsid w:val="00DE418C"/>
    <w:rsid w:val="00E1108F"/>
    <w:rsid w:val="00E16442"/>
    <w:rsid w:val="00E22533"/>
    <w:rsid w:val="00E315D4"/>
    <w:rsid w:val="00E5160C"/>
    <w:rsid w:val="00E66984"/>
    <w:rsid w:val="00E714FC"/>
    <w:rsid w:val="00E751FC"/>
    <w:rsid w:val="00E85FD2"/>
    <w:rsid w:val="00E92D32"/>
    <w:rsid w:val="00EA5B38"/>
    <w:rsid w:val="00F049D8"/>
    <w:rsid w:val="00F224BC"/>
    <w:rsid w:val="00F33623"/>
    <w:rsid w:val="00F72986"/>
    <w:rsid w:val="00F75EBD"/>
    <w:rsid w:val="00F82A25"/>
    <w:rsid w:val="00FF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A15F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576"/>
        <w:tab w:val="left" w:pos="1152"/>
        <w:tab w:val="left" w:pos="1728"/>
        <w:tab w:val="right" w:pos="10368"/>
      </w:tabs>
      <w:spacing w:line="216" w:lineRule="exact"/>
      <w:jc w:val="both"/>
    </w:pPr>
    <w:rPr>
      <w:rFonts w:ascii="Arial" w:hAnsi="Arial"/>
      <w:sz w:val="16"/>
    </w:rPr>
  </w:style>
  <w:style w:type="character" w:styleId="PageNumber">
    <w:name w:val="page number"/>
    <w:basedOn w:val="DefaultParagraphFont"/>
    <w:rsid w:val="00E24602"/>
  </w:style>
  <w:style w:type="paragraph" w:styleId="MessageHeader">
    <w:name w:val="Message Header"/>
    <w:basedOn w:val="Normal"/>
    <w:rsid w:val="00CB1C5A"/>
    <w:pPr>
      <w:ind w:left="1080" w:hanging="1080"/>
    </w:pPr>
    <w:rPr>
      <w:rFonts w:ascii="Arial" w:eastAsia="Times New Roman" w:hAnsi="Arial"/>
    </w:rPr>
  </w:style>
  <w:style w:type="paragraph" w:styleId="BalloonText">
    <w:name w:val="Balloon Text"/>
    <w:basedOn w:val="Normal"/>
    <w:link w:val="BalloonTextChar"/>
    <w:uiPriority w:val="99"/>
    <w:semiHidden/>
    <w:unhideWhenUsed/>
    <w:rsid w:val="00C01F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FA9"/>
    <w:rPr>
      <w:rFonts w:ascii="Lucida Grande" w:hAnsi="Lucida Grande"/>
      <w:sz w:val="18"/>
      <w:szCs w:val="18"/>
    </w:rPr>
  </w:style>
  <w:style w:type="paragraph" w:styleId="ListParagraph">
    <w:name w:val="List Paragraph"/>
    <w:basedOn w:val="Normal"/>
    <w:uiPriority w:val="34"/>
    <w:qFormat/>
    <w:rsid w:val="00274B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576"/>
        <w:tab w:val="left" w:pos="1152"/>
        <w:tab w:val="left" w:pos="1728"/>
        <w:tab w:val="right" w:pos="10368"/>
      </w:tabs>
      <w:spacing w:line="216" w:lineRule="exact"/>
      <w:jc w:val="both"/>
    </w:pPr>
    <w:rPr>
      <w:rFonts w:ascii="Arial" w:hAnsi="Arial"/>
      <w:sz w:val="16"/>
    </w:rPr>
  </w:style>
  <w:style w:type="character" w:styleId="PageNumber">
    <w:name w:val="page number"/>
    <w:basedOn w:val="DefaultParagraphFont"/>
    <w:rsid w:val="00E24602"/>
  </w:style>
  <w:style w:type="paragraph" w:styleId="MessageHeader">
    <w:name w:val="Message Header"/>
    <w:basedOn w:val="Normal"/>
    <w:rsid w:val="00CB1C5A"/>
    <w:pPr>
      <w:ind w:left="1080" w:hanging="1080"/>
    </w:pPr>
    <w:rPr>
      <w:rFonts w:ascii="Arial" w:eastAsia="Times New Roman" w:hAnsi="Arial"/>
    </w:rPr>
  </w:style>
  <w:style w:type="paragraph" w:styleId="BalloonText">
    <w:name w:val="Balloon Text"/>
    <w:basedOn w:val="Normal"/>
    <w:link w:val="BalloonTextChar"/>
    <w:uiPriority w:val="99"/>
    <w:semiHidden/>
    <w:unhideWhenUsed/>
    <w:rsid w:val="00C01F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FA9"/>
    <w:rPr>
      <w:rFonts w:ascii="Lucida Grande" w:hAnsi="Lucida Grande"/>
      <w:sz w:val="18"/>
      <w:szCs w:val="18"/>
    </w:rPr>
  </w:style>
  <w:style w:type="paragraph" w:styleId="ListParagraph">
    <w:name w:val="List Paragraph"/>
    <w:basedOn w:val="Normal"/>
    <w:uiPriority w:val="34"/>
    <w:qFormat/>
    <w:rsid w:val="0027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1939</Words>
  <Characters>11054</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February 21, 2003</vt:lpstr>
    </vt:vector>
  </TitlesOfParts>
  <Company>Notion</Company>
  <LinksUpToDate>false</LinksUpToDate>
  <CharactersWithSpaces>12968</CharactersWithSpaces>
  <SharedDoc>false</SharedDoc>
  <HLinks>
    <vt:vector size="6" baseType="variant">
      <vt:variant>
        <vt:i4>2687032</vt:i4>
      </vt:variant>
      <vt:variant>
        <vt:i4>9317</vt:i4>
      </vt:variant>
      <vt:variant>
        <vt:i4>1025</vt:i4>
      </vt:variant>
      <vt:variant>
        <vt:i4>1</vt:i4>
      </vt:variant>
      <vt:variant>
        <vt:lpwstr>ANA_FINAL_small_3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21, 2003</dc:title>
  <dc:subject/>
  <dc:creator>debar Drodvillo</dc:creator>
  <cp:keywords/>
  <cp:lastModifiedBy>Achim Neumann</cp:lastModifiedBy>
  <cp:revision>2</cp:revision>
  <cp:lastPrinted>2015-11-20T13:23:00Z</cp:lastPrinted>
  <dcterms:created xsi:type="dcterms:W3CDTF">2021-04-09T18:34:00Z</dcterms:created>
  <dcterms:modified xsi:type="dcterms:W3CDTF">2021-04-09T18:34:00Z</dcterms:modified>
</cp:coreProperties>
</file>